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3DB108" w14:textId="4C308DCE" w:rsidR="003A009C" w:rsidRPr="004A0B75" w:rsidRDefault="004A0B75" w:rsidP="004A0B75">
      <w:pPr>
        <w:wordWrap/>
        <w:spacing w:line="320" w:lineRule="exact"/>
        <w:jc w:val="center"/>
        <w:rPr>
          <w:rFonts w:ascii="Times New Roman" w:eastAsia="SimSun"/>
          <w:kern w:val="0"/>
          <w:sz w:val="22"/>
          <w:szCs w:val="20"/>
          <w:lang w:val="en-GB"/>
        </w:rPr>
      </w:pPr>
      <w:bookmarkStart w:id="0" w:name="OLE_LINK1"/>
      <w:bookmarkStart w:id="1" w:name="OLE_LINK2"/>
      <w:r w:rsidRPr="004A0B75">
        <w:rPr>
          <w:rFonts w:ascii="Arial" w:hAnsi="Arial" w:cs="Arial"/>
          <w:b/>
          <w:bCs/>
          <w:snapToGrid w:val="0"/>
          <w:sz w:val="28"/>
          <w:lang w:val="en-GB"/>
        </w:rPr>
        <w:t>Agreements up to RAN1#98 on Multi-Beam1</w:t>
      </w:r>
      <w:bookmarkEnd w:id="0"/>
      <w:bookmarkEnd w:id="1"/>
      <w:r>
        <w:rPr>
          <w:rFonts w:ascii="Arial" w:hAnsi="Arial" w:cs="Arial"/>
          <w:b/>
          <w:bCs/>
          <w:snapToGrid w:val="0"/>
          <w:sz w:val="28"/>
          <w:lang w:val="en-GB"/>
        </w:rPr>
        <w:t xml:space="preserve"> (AI 7.2.8.3)</w:t>
      </w:r>
    </w:p>
    <w:p w14:paraId="06BD2B85" w14:textId="77777777" w:rsidR="00E11E71" w:rsidRPr="008B4806" w:rsidRDefault="00E11E71" w:rsidP="00E11E71">
      <w:pPr>
        <w:pStyle w:val="LGTdoc0"/>
        <w:spacing w:before="100" w:beforeAutospacing="1" w:afterLines="0" w:after="100" w:afterAutospacing="1" w:line="240" w:lineRule="auto"/>
        <w:ind w:firstLineChars="145" w:firstLine="319"/>
        <w:rPr>
          <w:rFonts w:eastAsia="맑은 고딕"/>
          <w:iCs/>
          <w:szCs w:val="22"/>
          <w:lang w:val="en-US"/>
        </w:rPr>
      </w:pPr>
      <w:bookmarkStart w:id="2" w:name="_GoBack"/>
      <w:bookmarkEnd w:id="2"/>
    </w:p>
    <w:p w14:paraId="223B35DB" w14:textId="77777777" w:rsidR="00E11E71" w:rsidRDefault="005E3FFE" w:rsidP="005E3FFE">
      <w:pPr>
        <w:pStyle w:val="1"/>
      </w:pPr>
      <w:r w:rsidRPr="005E3FFE">
        <w:t>UL transmit beam selection for multi-panel operation that facilitates panel-specific beam selection</w:t>
      </w:r>
    </w:p>
    <w:p w14:paraId="548DD04C" w14:textId="77777777" w:rsidR="00EC124C" w:rsidRDefault="00EC124C" w:rsidP="00EC124C">
      <w:pPr>
        <w:pStyle w:val="LGTdoc0"/>
        <w:spacing w:before="100" w:beforeAutospacing="1" w:afterLines="0" w:after="100" w:afterAutospacing="1" w:line="240" w:lineRule="atLeast"/>
        <w:contextualSpacing/>
        <w:rPr>
          <w:szCs w:val="22"/>
          <w:lang w:val="en-US"/>
        </w:rPr>
      </w:pPr>
    </w:p>
    <w:p w14:paraId="70CC6DA6" w14:textId="77777777" w:rsidR="001C7FE7" w:rsidRPr="001C7FE7" w:rsidRDefault="001C7FE7" w:rsidP="001C7FE7">
      <w:pPr>
        <w:widowControl/>
        <w:wordWrap/>
        <w:autoSpaceDE/>
        <w:autoSpaceDN/>
        <w:jc w:val="left"/>
        <w:rPr>
          <w:rFonts w:ascii="Times New Roman"/>
          <w:b/>
          <w:szCs w:val="22"/>
          <w:lang w:val="en-GB"/>
        </w:rPr>
      </w:pPr>
      <w:r w:rsidRPr="001C7FE7">
        <w:rPr>
          <w:rFonts w:ascii="Times New Roman"/>
          <w:b/>
          <w:szCs w:val="22"/>
          <w:highlight w:val="green"/>
          <w:lang w:val="en-GB"/>
        </w:rPr>
        <w:t>Agreement</w:t>
      </w:r>
      <w:r w:rsidRPr="001C7FE7">
        <w:rPr>
          <w:rFonts w:ascii="Times New Roman"/>
          <w:b/>
          <w:szCs w:val="22"/>
          <w:lang w:val="en-GB"/>
        </w:rPr>
        <w:t>@</w:t>
      </w:r>
      <w:r w:rsidRPr="001C7FE7">
        <w:rPr>
          <w:rFonts w:ascii="Times New Roman" w:hint="eastAsia"/>
          <w:b/>
          <w:szCs w:val="22"/>
          <w:lang w:val="en-GB"/>
        </w:rPr>
        <w:t>RAN1#95</w:t>
      </w:r>
    </w:p>
    <w:p w14:paraId="6D97626D" w14:textId="77777777" w:rsidR="001C7FE7" w:rsidRPr="001C7FE7" w:rsidRDefault="001C7FE7" w:rsidP="001C7FE7">
      <w:pPr>
        <w:wordWrap/>
        <w:adjustRightInd w:val="0"/>
        <w:snapToGrid w:val="0"/>
        <w:contextualSpacing/>
        <w:rPr>
          <w:rFonts w:ascii="Times New Roman"/>
          <w:szCs w:val="20"/>
        </w:rPr>
      </w:pPr>
      <w:r w:rsidRPr="001C7FE7">
        <w:rPr>
          <w:rFonts w:ascii="Times New Roman"/>
          <w:szCs w:val="20"/>
        </w:rPr>
        <w:t>In Rel-16, an identifier (ID) that can be used at least for indicating panel-specific UL transmission is supported, where detailed usages for the panel-specific UL transmission are FFS</w:t>
      </w:r>
    </w:p>
    <w:p w14:paraId="63A7E9CE" w14:textId="77777777" w:rsidR="001C7FE7" w:rsidRPr="005A1D78" w:rsidRDefault="001C7FE7" w:rsidP="001C7FE7">
      <w:pPr>
        <w:pStyle w:val="LGTdoc0"/>
        <w:numPr>
          <w:ilvl w:val="0"/>
          <w:numId w:val="11"/>
        </w:numPr>
        <w:spacing w:afterLines="0" w:after="0" w:line="240" w:lineRule="auto"/>
        <w:rPr>
          <w:sz w:val="20"/>
          <w:szCs w:val="22"/>
        </w:rPr>
      </w:pPr>
      <w:r w:rsidRPr="005A1D78">
        <w:rPr>
          <w:sz w:val="20"/>
          <w:szCs w:val="22"/>
        </w:rPr>
        <w:t>The ID should be defined considering the possibility to reuse/modification of Rel-15 specification support or introducing new ID</w:t>
      </w:r>
    </w:p>
    <w:p w14:paraId="3BC16791" w14:textId="77777777" w:rsidR="001C7FE7" w:rsidRPr="005A1D78" w:rsidRDefault="001C7FE7" w:rsidP="001C7FE7">
      <w:pPr>
        <w:pStyle w:val="LGTdoc0"/>
        <w:numPr>
          <w:ilvl w:val="0"/>
          <w:numId w:val="11"/>
        </w:numPr>
        <w:spacing w:afterLines="0" w:after="0" w:line="240" w:lineRule="auto"/>
        <w:rPr>
          <w:sz w:val="20"/>
          <w:szCs w:val="22"/>
        </w:rPr>
      </w:pPr>
      <w:r w:rsidRPr="005A1D78">
        <w:rPr>
          <w:bCs/>
          <w:color w:val="000000"/>
          <w:sz w:val="20"/>
          <w:szCs w:val="22"/>
        </w:rPr>
        <w:t>Note: RAN1 to avoid unnecessary specification support requiring UE to explicitly disclose its UL antenna panel implementation</w:t>
      </w:r>
    </w:p>
    <w:p w14:paraId="05AEF674" w14:textId="77777777" w:rsidR="001C7FE7" w:rsidRPr="00BD1B6B" w:rsidRDefault="001C7FE7" w:rsidP="001C7FE7">
      <w:pPr>
        <w:pStyle w:val="LGTdoc0"/>
        <w:numPr>
          <w:ilvl w:val="0"/>
          <w:numId w:val="11"/>
        </w:numPr>
        <w:spacing w:afterLines="0" w:after="0" w:line="240" w:lineRule="auto"/>
        <w:rPr>
          <w:szCs w:val="22"/>
          <w:lang w:val="en-US"/>
        </w:rPr>
      </w:pPr>
      <w:r w:rsidRPr="005A1D78">
        <w:rPr>
          <w:sz w:val="20"/>
          <w:szCs w:val="22"/>
        </w:rPr>
        <w:t>FFS: Whether UE capability signalling is introduced for panel-specific UL transmission</w:t>
      </w:r>
    </w:p>
    <w:p w14:paraId="24316C47" w14:textId="77777777" w:rsidR="001C7FE7" w:rsidRDefault="001C7FE7" w:rsidP="001C7FE7">
      <w:pPr>
        <w:pStyle w:val="LGTdoc0"/>
        <w:spacing w:afterLines="0" w:after="0" w:line="240" w:lineRule="auto"/>
        <w:rPr>
          <w:sz w:val="20"/>
          <w:szCs w:val="22"/>
        </w:rPr>
      </w:pPr>
    </w:p>
    <w:p w14:paraId="171392BF" w14:textId="77777777" w:rsidR="001C7FE7" w:rsidRPr="001D4650" w:rsidRDefault="001C7FE7" w:rsidP="001C7FE7">
      <w:pPr>
        <w:widowControl/>
        <w:wordWrap/>
        <w:autoSpaceDE/>
        <w:autoSpaceDN/>
        <w:jc w:val="left"/>
        <w:rPr>
          <w:rFonts w:ascii="Times" w:hAnsi="Times"/>
          <w:b/>
          <w:kern w:val="0"/>
          <w:szCs w:val="20"/>
          <w:highlight w:val="green"/>
          <w:lang w:val="en-GB" w:eastAsia="x-none"/>
        </w:rPr>
      </w:pPr>
      <w:r w:rsidRPr="001D4650">
        <w:rPr>
          <w:rFonts w:ascii="Times" w:hAnsi="Times"/>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AH1901</w:t>
      </w:r>
    </w:p>
    <w:p w14:paraId="64F170A4" w14:textId="77777777" w:rsidR="001C7FE7" w:rsidRPr="001D4650" w:rsidRDefault="001C7FE7" w:rsidP="001C7FE7">
      <w:pPr>
        <w:wordWrap/>
        <w:adjustRightInd w:val="0"/>
        <w:snapToGrid w:val="0"/>
        <w:contextualSpacing/>
        <w:rPr>
          <w:rFonts w:ascii="Times New Roman"/>
          <w:szCs w:val="20"/>
        </w:rPr>
      </w:pPr>
      <w:r w:rsidRPr="001D4650">
        <w:rPr>
          <w:rFonts w:ascii="Times New Roman"/>
          <w:szCs w:val="20"/>
        </w:rPr>
        <w:t>An identifier (ID), agreed in RAN1#95, that can be used at least for indicating panel-specific UL transmission is to be down-selected or merged from the following alternatives in next RAN1 meeting:</w:t>
      </w:r>
    </w:p>
    <w:p w14:paraId="1D7B39D1" w14:textId="77777777" w:rsidR="001C7FE7" w:rsidRPr="001D4650" w:rsidRDefault="001C7FE7" w:rsidP="001C7FE7">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Alt.1: an SRS resource set ID, where FFS on further association to other RS (if needed)</w:t>
      </w:r>
    </w:p>
    <w:p w14:paraId="1B65D288" w14:textId="77777777" w:rsidR="001C7FE7" w:rsidRPr="001D4650" w:rsidRDefault="001C7FE7" w:rsidP="001C7FE7">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 xml:space="preserve">Alt.2: an ID, which is directly associated to a reference RS resource and/or resource set </w:t>
      </w:r>
    </w:p>
    <w:p w14:paraId="2C4A6973" w14:textId="77777777" w:rsidR="001C7FE7" w:rsidRPr="001D4650" w:rsidRDefault="001C7FE7" w:rsidP="001C7FE7">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Alt.3: an ID, which can be assigned for a target RS resource or resource set</w:t>
      </w:r>
    </w:p>
    <w:p w14:paraId="3DBC238A" w14:textId="77777777" w:rsidR="001C7FE7" w:rsidRPr="001D4650" w:rsidRDefault="001C7FE7" w:rsidP="001C7FE7">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Alt.4: an ID which is additionally configured in spatial relation info</w:t>
      </w:r>
    </w:p>
    <w:p w14:paraId="75AC38E6" w14:textId="77777777" w:rsidR="001C7FE7" w:rsidRDefault="001C7FE7" w:rsidP="001C7FE7">
      <w:pPr>
        <w:pStyle w:val="LGTdoc0"/>
        <w:spacing w:afterLines="0" w:after="0" w:line="240" w:lineRule="auto"/>
        <w:rPr>
          <w:szCs w:val="22"/>
          <w:lang w:val="en-US"/>
        </w:rPr>
      </w:pPr>
    </w:p>
    <w:p w14:paraId="6B0FD29A" w14:textId="77777777" w:rsidR="001C7FE7" w:rsidRPr="0054579D" w:rsidRDefault="001C7FE7" w:rsidP="001C7FE7">
      <w:pPr>
        <w:widowControl/>
        <w:wordWrap/>
        <w:autoSpaceDE/>
        <w:autoSpaceDN/>
        <w:jc w:val="left"/>
        <w:rPr>
          <w:rFonts w:ascii="Times" w:hAnsi="Times"/>
          <w:b/>
          <w:kern w:val="0"/>
          <w:szCs w:val="20"/>
          <w:lang w:val="en-GB" w:eastAsia="x-none"/>
        </w:rPr>
      </w:pPr>
      <w:r w:rsidRPr="0054579D">
        <w:rPr>
          <w:rFonts w:ascii="Times" w:hAnsi="Times"/>
          <w:b/>
          <w:kern w:val="0"/>
          <w:szCs w:val="20"/>
          <w:lang w:val="en-GB" w:eastAsia="x-none"/>
        </w:rPr>
        <w:t>For purpose of further discussion on this topic for RAN1#96 and future meetings</w:t>
      </w:r>
    </w:p>
    <w:p w14:paraId="590F524F" w14:textId="77777777" w:rsidR="001C7FE7" w:rsidRPr="0054579D" w:rsidRDefault="001C7FE7" w:rsidP="001C7FE7">
      <w:pPr>
        <w:wordWrap/>
        <w:adjustRightInd w:val="0"/>
        <w:snapToGrid w:val="0"/>
        <w:contextualSpacing/>
        <w:rPr>
          <w:rFonts w:ascii="Times New Roman"/>
          <w:szCs w:val="22"/>
        </w:rPr>
      </w:pPr>
      <w:r w:rsidRPr="0054579D">
        <w:rPr>
          <w:rFonts w:ascii="Times New Roman"/>
          <w:szCs w:val="22"/>
        </w:rPr>
        <w:t>Following multi-panel UE (MPUE) categories can be used for discussions on possible enhancements over Rel-15, if needed.</w:t>
      </w:r>
    </w:p>
    <w:p w14:paraId="3BD57DFC" w14:textId="77777777" w:rsidR="001C7FE7" w:rsidRPr="0054579D" w:rsidRDefault="001C7FE7" w:rsidP="001C7FE7">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MPUE-Assumption1: </w:t>
      </w:r>
      <w:r w:rsidRPr="0054579D">
        <w:rPr>
          <w:rFonts w:ascii="Times New Roman"/>
          <w:szCs w:val="22"/>
        </w:rPr>
        <w:t xml:space="preserve">Multiple panels are implemented on a UE and </w:t>
      </w:r>
      <w:r w:rsidRPr="0054579D">
        <w:rPr>
          <w:rFonts w:ascii="Times New Roman"/>
          <w:b/>
          <w:bCs/>
          <w:szCs w:val="22"/>
          <w:u w:val="single"/>
        </w:rPr>
        <w:t>only one</w:t>
      </w:r>
      <w:r w:rsidRPr="0054579D">
        <w:rPr>
          <w:rFonts w:ascii="Times New Roman"/>
          <w:szCs w:val="22"/>
          <w:u w:val="single"/>
        </w:rPr>
        <w:t xml:space="preserve"> panel can be activated at a time, with panel switching/activation delay of [X] </w:t>
      </w:r>
      <w:proofErr w:type="spellStart"/>
      <w:r w:rsidRPr="0054579D">
        <w:rPr>
          <w:rFonts w:ascii="Times New Roman"/>
          <w:szCs w:val="22"/>
          <w:u w:val="single"/>
        </w:rPr>
        <w:t>ms</w:t>
      </w:r>
      <w:proofErr w:type="spellEnd"/>
    </w:p>
    <w:p w14:paraId="084F0BDC" w14:textId="77777777" w:rsidR="001C7FE7" w:rsidRPr="0054579D" w:rsidRDefault="001C7FE7" w:rsidP="001C7FE7">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MPUE-Assumption2: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and one or more panels can be used for transmission</w:t>
      </w:r>
    </w:p>
    <w:p w14:paraId="5B86AC32" w14:textId="77777777" w:rsidR="001C7FE7" w:rsidRPr="0054579D" w:rsidRDefault="001C7FE7" w:rsidP="001C7FE7">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MPUE-Assumption3: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but only one panel can be used for transmission</w:t>
      </w:r>
    </w:p>
    <w:p w14:paraId="5888D99F" w14:textId="77777777" w:rsidR="001C7FE7" w:rsidRPr="0054579D" w:rsidRDefault="001C7FE7" w:rsidP="001C7FE7">
      <w:pPr>
        <w:widowControl/>
        <w:wordWrap/>
        <w:autoSpaceDE/>
        <w:autoSpaceDN/>
        <w:jc w:val="left"/>
        <w:rPr>
          <w:rFonts w:ascii="Times" w:hAnsi="Times"/>
          <w:kern w:val="0"/>
          <w:szCs w:val="22"/>
          <w:lang w:val="en-GB" w:eastAsia="en-US"/>
        </w:rPr>
      </w:pPr>
      <w:r w:rsidRPr="0054579D">
        <w:rPr>
          <w:rFonts w:ascii="Times" w:hAnsi="Times" w:hint="eastAsia"/>
          <w:kern w:val="0"/>
          <w:szCs w:val="22"/>
          <w:lang w:val="en-GB" w:eastAsia="en-US"/>
        </w:rPr>
        <w:t xml:space="preserve">Note: </w:t>
      </w:r>
      <w:r w:rsidRPr="0054579D">
        <w:rPr>
          <w:rFonts w:ascii="Times" w:hAnsi="Times"/>
          <w:kern w:val="0"/>
          <w:szCs w:val="22"/>
          <w:lang w:val="en-GB" w:eastAsia="en-US"/>
        </w:rPr>
        <w:t xml:space="preserve">Above </w:t>
      </w:r>
      <w:r w:rsidRPr="0054579D">
        <w:rPr>
          <w:rFonts w:ascii="Times" w:hAnsi="Times" w:hint="eastAsia"/>
          <w:kern w:val="0"/>
          <w:szCs w:val="22"/>
          <w:lang w:val="en-GB" w:eastAsia="en-US"/>
        </w:rPr>
        <w:t xml:space="preserve">does not imply </w:t>
      </w:r>
      <w:r w:rsidRPr="0054579D">
        <w:rPr>
          <w:rFonts w:ascii="Times" w:hAnsi="Times"/>
          <w:kern w:val="0"/>
          <w:szCs w:val="22"/>
          <w:lang w:val="en-GB" w:eastAsia="en-US"/>
        </w:rPr>
        <w:t xml:space="preserve">the </w:t>
      </w:r>
      <w:r w:rsidRPr="0054579D">
        <w:rPr>
          <w:rFonts w:ascii="Times" w:hAnsi="Times" w:hint="eastAsia"/>
          <w:kern w:val="0"/>
          <w:szCs w:val="22"/>
          <w:lang w:val="en-GB" w:eastAsia="en-US"/>
        </w:rPr>
        <w:t>support</w:t>
      </w:r>
      <w:r w:rsidRPr="0054579D">
        <w:rPr>
          <w:rFonts w:ascii="Times" w:hAnsi="Times"/>
          <w:kern w:val="0"/>
          <w:szCs w:val="22"/>
          <w:lang w:val="en-GB" w:eastAsia="en-US"/>
        </w:rPr>
        <w:t xml:space="preserve"> of</w:t>
      </w:r>
      <w:r w:rsidRPr="0054579D">
        <w:rPr>
          <w:rFonts w:ascii="Times" w:hAnsi="Times" w:hint="eastAsia"/>
          <w:kern w:val="0"/>
          <w:szCs w:val="22"/>
          <w:lang w:val="en-GB" w:eastAsia="en-US"/>
        </w:rPr>
        <w:t xml:space="preserve"> </w:t>
      </w:r>
      <w:r w:rsidRPr="0054579D">
        <w:rPr>
          <w:rFonts w:ascii="Times" w:hAnsi="Times"/>
          <w:kern w:val="0"/>
          <w:szCs w:val="22"/>
          <w:lang w:val="en-GB" w:eastAsia="en-US"/>
        </w:rPr>
        <w:t xml:space="preserve">either one or </w:t>
      </w:r>
      <w:r w:rsidRPr="0054579D">
        <w:rPr>
          <w:rFonts w:ascii="Times" w:hAnsi="Times" w:hint="eastAsia"/>
          <w:kern w:val="0"/>
          <w:szCs w:val="22"/>
          <w:lang w:val="en-GB" w:eastAsia="en-US"/>
        </w:rPr>
        <w:t xml:space="preserve">both </w:t>
      </w:r>
      <w:r w:rsidRPr="0054579D">
        <w:rPr>
          <w:rFonts w:ascii="Times" w:hAnsi="Times"/>
          <w:kern w:val="0"/>
          <w:szCs w:val="22"/>
          <w:lang w:val="en-GB" w:eastAsia="en-US"/>
        </w:rPr>
        <w:t xml:space="preserve">of the </w:t>
      </w:r>
      <w:r w:rsidRPr="0054579D">
        <w:rPr>
          <w:rFonts w:ascii="Times" w:hAnsi="Times" w:hint="eastAsia"/>
          <w:kern w:val="0"/>
          <w:szCs w:val="22"/>
          <w:lang w:val="en-GB" w:eastAsia="en-US"/>
        </w:rPr>
        <w:t xml:space="preserve">categories </w:t>
      </w:r>
      <w:r w:rsidRPr="0054579D">
        <w:rPr>
          <w:rFonts w:ascii="Times" w:hAnsi="Times"/>
          <w:kern w:val="0"/>
          <w:szCs w:val="22"/>
          <w:lang w:val="en-GB" w:eastAsia="en-US"/>
        </w:rPr>
        <w:t xml:space="preserve">but is only for efficient discussions at least for this meeting, which may also be updated further. Whether to support either one or both categories </w:t>
      </w:r>
      <w:r w:rsidRPr="0054579D">
        <w:rPr>
          <w:rFonts w:ascii="Times" w:hAnsi="Times" w:hint="eastAsia"/>
          <w:kern w:val="0"/>
          <w:szCs w:val="22"/>
          <w:lang w:val="en-GB" w:eastAsia="en-US"/>
        </w:rPr>
        <w:t>will depend on subsequent discussions</w:t>
      </w:r>
    </w:p>
    <w:p w14:paraId="15119257" w14:textId="77777777" w:rsidR="001C7FE7" w:rsidRPr="0054579D" w:rsidRDefault="001C7FE7" w:rsidP="001C7FE7">
      <w:pPr>
        <w:widowControl/>
        <w:wordWrap/>
        <w:autoSpaceDE/>
        <w:autoSpaceDN/>
        <w:jc w:val="left"/>
        <w:rPr>
          <w:rFonts w:ascii="Times" w:hAnsi="Times"/>
          <w:kern w:val="0"/>
          <w:szCs w:val="22"/>
          <w:lang w:val="en-GB" w:eastAsia="en-US"/>
        </w:rPr>
      </w:pPr>
      <w:r w:rsidRPr="0054579D">
        <w:rPr>
          <w:rFonts w:ascii="Times" w:hAnsi="Times"/>
          <w:kern w:val="0"/>
          <w:szCs w:val="22"/>
          <w:lang w:val="en-GB" w:eastAsia="en-US"/>
        </w:rPr>
        <w:t>Note: There is no consensus among the companies in RAN1 whether MPUE-Assumption2 is in the work scope of Rel-16 WI</w:t>
      </w:r>
    </w:p>
    <w:p w14:paraId="5E27C475" w14:textId="77777777" w:rsidR="001C7FE7" w:rsidRPr="0054579D" w:rsidRDefault="001C7FE7" w:rsidP="001C7FE7">
      <w:pPr>
        <w:pStyle w:val="LGTdoc0"/>
        <w:spacing w:afterLines="0" w:after="0" w:line="240" w:lineRule="auto"/>
        <w:rPr>
          <w:szCs w:val="22"/>
        </w:rPr>
      </w:pPr>
    </w:p>
    <w:p w14:paraId="36A8A6D4" w14:textId="77777777" w:rsidR="001C7FE7" w:rsidRPr="0054579D" w:rsidRDefault="001C7FE7" w:rsidP="001C7FE7">
      <w:pPr>
        <w:widowControl/>
        <w:wordWrap/>
        <w:autoSpaceDE/>
        <w:autoSpaceDN/>
        <w:jc w:val="left"/>
        <w:rPr>
          <w:rFonts w:ascii="Times" w:hAnsi="Times"/>
          <w:b/>
          <w:kern w:val="0"/>
          <w:szCs w:val="28"/>
          <w:highlight w:val="green"/>
          <w:lang w:val="en-GB" w:eastAsia="x-none"/>
        </w:rPr>
      </w:pPr>
      <w:r w:rsidRPr="0054579D">
        <w:rPr>
          <w:rFonts w:ascii="Times" w:hAnsi="Times"/>
          <w:b/>
          <w:kern w:val="0"/>
          <w:szCs w:val="28"/>
          <w:highlight w:val="green"/>
          <w:lang w:val="en-GB" w:eastAsia="x-none"/>
        </w:rPr>
        <w:t>Agreement</w:t>
      </w:r>
      <w:r w:rsidRPr="0054579D">
        <w:rPr>
          <w:rFonts w:ascii="Times" w:hAnsi="Times"/>
          <w:b/>
          <w:kern w:val="0"/>
          <w:szCs w:val="28"/>
          <w:lang w:eastAsia="x-none"/>
        </w:rPr>
        <w:t>@</w:t>
      </w:r>
      <w:r>
        <w:rPr>
          <w:rFonts w:ascii="Times" w:hAnsi="Times" w:hint="eastAsia"/>
          <w:b/>
          <w:kern w:val="0"/>
          <w:szCs w:val="28"/>
          <w:lang w:eastAsia="x-none"/>
        </w:rPr>
        <w:t>RAN1#96</w:t>
      </w:r>
    </w:p>
    <w:p w14:paraId="7F14E32F" w14:textId="77777777" w:rsidR="001C7FE7" w:rsidRPr="0054579D" w:rsidRDefault="001C7FE7" w:rsidP="001C7FE7">
      <w:pPr>
        <w:widowControl/>
        <w:wordWrap/>
        <w:autoSpaceDE/>
        <w:autoSpaceDN/>
        <w:jc w:val="left"/>
        <w:rPr>
          <w:rFonts w:ascii="Times" w:hAnsi="Times"/>
          <w:kern w:val="0"/>
          <w:szCs w:val="28"/>
          <w:lang w:eastAsia="en-US"/>
        </w:rPr>
      </w:pPr>
      <w:r w:rsidRPr="0054579D">
        <w:rPr>
          <w:rFonts w:ascii="Times" w:hAnsi="Times"/>
          <w:kern w:val="0"/>
          <w:szCs w:val="28"/>
          <w:lang w:val="en-GB" w:eastAsia="x-none"/>
        </w:rPr>
        <w:t xml:space="preserve">If RAN1 cannot agree on the support of at least one of </w:t>
      </w:r>
      <w:r w:rsidRPr="0054579D">
        <w:rPr>
          <w:rFonts w:ascii="Times" w:hAnsi="Times"/>
          <w:kern w:val="0"/>
          <w:szCs w:val="28"/>
          <w:lang w:eastAsia="en-US"/>
        </w:rPr>
        <w:t>MPUE-Assumption1, MPUE-Assumption2, MPUE-Assumption3, enhancements on panel-specific beam selection for uplink will not be supported in Rel-16.</w:t>
      </w:r>
    </w:p>
    <w:p w14:paraId="5F5C8FE9" w14:textId="77777777" w:rsidR="001C7FE7" w:rsidRPr="006D6ED3" w:rsidRDefault="001C7FE7" w:rsidP="001C7FE7">
      <w:pPr>
        <w:widowControl/>
        <w:wordWrap/>
        <w:autoSpaceDE/>
        <w:autoSpaceDN/>
        <w:jc w:val="left"/>
        <w:rPr>
          <w:rFonts w:ascii="Times" w:hAnsi="Times"/>
          <w:kern w:val="0"/>
          <w:szCs w:val="28"/>
          <w:lang w:val="en-GB" w:eastAsia="x-none"/>
        </w:rPr>
      </w:pPr>
      <w:r w:rsidRPr="006D6ED3">
        <w:rPr>
          <w:rFonts w:ascii="Times" w:hAnsi="Times"/>
          <w:kern w:val="0"/>
          <w:szCs w:val="28"/>
          <w:lang w:val="en-GB" w:eastAsia="x-none"/>
        </w:rPr>
        <w:t>Deadline for decision: RAN1#96bis</w:t>
      </w:r>
    </w:p>
    <w:p w14:paraId="7D09D800" w14:textId="77777777" w:rsidR="001C7FE7" w:rsidRDefault="001C7FE7" w:rsidP="001C7FE7">
      <w:pPr>
        <w:pStyle w:val="LGTdoc0"/>
        <w:spacing w:afterLines="0" w:after="0" w:line="240" w:lineRule="auto"/>
        <w:rPr>
          <w:szCs w:val="22"/>
          <w:lang w:val="en-US"/>
        </w:rPr>
      </w:pPr>
    </w:p>
    <w:p w14:paraId="7DB06996" w14:textId="77777777" w:rsidR="001C7FE7" w:rsidRPr="006B586F" w:rsidRDefault="001C7FE7" w:rsidP="001C7FE7">
      <w:pPr>
        <w:widowControl/>
        <w:wordWrap/>
        <w:autoSpaceDE/>
        <w:autoSpaceDN/>
        <w:contextualSpacing/>
        <w:jc w:val="left"/>
        <w:rPr>
          <w:rFonts w:ascii="Times" w:hAnsi="Times"/>
          <w:b/>
          <w:kern w:val="0"/>
          <w:highlight w:val="green"/>
          <w:lang w:val="en-GB" w:eastAsia="x-none"/>
        </w:rPr>
      </w:pPr>
      <w:r w:rsidRPr="006B586F">
        <w:rPr>
          <w:rFonts w:ascii="Times" w:hAnsi="Times"/>
          <w:b/>
          <w:kern w:val="0"/>
          <w:highlight w:val="green"/>
          <w:lang w:val="en-GB"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RAN1#96</w:t>
      </w:r>
      <w:r w:rsidRPr="006B586F">
        <w:rPr>
          <w:rFonts w:ascii="Times" w:hAnsi="Times"/>
          <w:b/>
          <w:kern w:val="0"/>
          <w:szCs w:val="28"/>
          <w:lang w:eastAsia="x-none"/>
        </w:rPr>
        <w:t>bis</w:t>
      </w:r>
    </w:p>
    <w:p w14:paraId="73CFADC7" w14:textId="77777777" w:rsidR="001C7FE7" w:rsidRPr="006B586F" w:rsidRDefault="001C7FE7" w:rsidP="001C7FE7">
      <w:pPr>
        <w:widowControl/>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In Rel-16, only introduce specification enhancement for MPUE-Assumption3</w:t>
      </w:r>
    </w:p>
    <w:p w14:paraId="014AA91A" w14:textId="77777777" w:rsidR="001C7FE7" w:rsidRPr="006B586F" w:rsidRDefault="001C7FE7" w:rsidP="001C7FE7">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MPUE-Assumption3: Multiple panels are implemented on a UE and multiple panels can be activated at a time but only one panel can be used for transmission.</w:t>
      </w:r>
    </w:p>
    <w:p w14:paraId="2845FD06" w14:textId="77777777" w:rsidR="001C7FE7" w:rsidRPr="006B586F" w:rsidRDefault="001C7FE7" w:rsidP="001C7FE7">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Note that this does not require a UE to always activate multi-panels simultaneously</w:t>
      </w:r>
    </w:p>
    <w:p w14:paraId="200899F6" w14:textId="77777777" w:rsidR="001C7FE7" w:rsidRPr="006B586F" w:rsidRDefault="001C7FE7" w:rsidP="001C7FE7">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 xml:space="preserve">Note: UE can control the panel activation/deactivation </w:t>
      </w:r>
    </w:p>
    <w:p w14:paraId="05073BFD" w14:textId="77777777" w:rsidR="001C7FE7" w:rsidRPr="006B586F" w:rsidRDefault="001C7FE7" w:rsidP="001C7FE7">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Possible u</w:t>
      </w:r>
      <w:r w:rsidRPr="006B586F">
        <w:rPr>
          <w:rFonts w:ascii="Times New Roman" w:hAnsi="Times" w:hint="eastAsia"/>
          <w:kern w:val="0"/>
          <w:szCs w:val="22"/>
          <w:lang w:val="en-GB" w:eastAsia="en-US"/>
        </w:rPr>
        <w:t>se cases</w:t>
      </w:r>
      <w:r w:rsidRPr="006B586F">
        <w:rPr>
          <w:rFonts w:ascii="Times New Roman" w:hAnsi="Times"/>
          <w:kern w:val="0"/>
          <w:szCs w:val="22"/>
          <w:lang w:val="en-GB" w:eastAsia="en-US"/>
        </w:rPr>
        <w:t xml:space="preserve"> at least include</w:t>
      </w:r>
    </w:p>
    <w:p w14:paraId="01950AEE" w14:textId="77777777" w:rsidR="001C7FE7" w:rsidRPr="006B586F" w:rsidRDefault="001C7FE7" w:rsidP="001C7FE7">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 xml:space="preserve">(General) </w:t>
      </w:r>
      <w:r w:rsidRPr="006B586F">
        <w:rPr>
          <w:rFonts w:ascii="Times New Roman" w:hAnsi="Times" w:hint="eastAsia"/>
          <w:kern w:val="0"/>
          <w:szCs w:val="22"/>
          <w:lang w:val="en-GB" w:eastAsia="en-US"/>
        </w:rPr>
        <w:t>U</w:t>
      </w:r>
      <w:r w:rsidRPr="006B586F">
        <w:rPr>
          <w:rFonts w:ascii="Times New Roman" w:hAnsi="Times"/>
          <w:kern w:val="0"/>
          <w:szCs w:val="22"/>
          <w:lang w:val="en-GB" w:eastAsia="en-US"/>
        </w:rPr>
        <w:t>L coverage enhancement for FR2</w:t>
      </w:r>
      <w:r w:rsidRPr="006B586F">
        <w:rPr>
          <w:rFonts w:ascii="Times" w:hAnsi="Times"/>
          <w:kern w:val="0"/>
          <w:lang w:val="en-GB" w:eastAsia="en-US"/>
        </w:rPr>
        <w:t xml:space="preserve"> </w:t>
      </w:r>
      <w:r w:rsidRPr="006B586F">
        <w:rPr>
          <w:rFonts w:ascii="Times New Roman" w:hAnsi="Times"/>
          <w:kern w:val="0"/>
          <w:szCs w:val="22"/>
          <w:lang w:val="en-GB" w:eastAsia="en-US"/>
        </w:rPr>
        <w:t xml:space="preserve">considering the UE power consumption </w:t>
      </w:r>
    </w:p>
    <w:p w14:paraId="4DD0F628" w14:textId="77777777" w:rsidR="001C7FE7" w:rsidRPr="006B586F" w:rsidRDefault="001C7FE7" w:rsidP="001C7FE7">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Discussion topics in Rel-16 include:</w:t>
      </w:r>
    </w:p>
    <w:p w14:paraId="64804CBC" w14:textId="77777777" w:rsidR="001C7FE7" w:rsidRPr="006B586F" w:rsidRDefault="001C7FE7" w:rsidP="001C7FE7">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Details on the identification for a panel and corresponding panel definition</w:t>
      </w:r>
    </w:p>
    <w:p w14:paraId="290CC115" w14:textId="77777777" w:rsidR="001C7FE7" w:rsidRPr="006B586F" w:rsidRDefault="001C7FE7" w:rsidP="001C7FE7">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 xml:space="preserve">Any enhancement introduced in Rel-16 should take further enhancement of simultaneous transmission across multiple panels for future releases into account. </w:t>
      </w:r>
    </w:p>
    <w:p w14:paraId="695814F9" w14:textId="77777777" w:rsidR="001C7FE7" w:rsidRPr="006B586F" w:rsidRDefault="001C7FE7" w:rsidP="001C7FE7">
      <w:pPr>
        <w:widowControl/>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This is a UE optional feature</w:t>
      </w:r>
    </w:p>
    <w:p w14:paraId="73298632" w14:textId="77777777" w:rsidR="001C7FE7" w:rsidRPr="006B586F" w:rsidRDefault="001C7FE7" w:rsidP="001C7FE7">
      <w:pPr>
        <w:widowControl/>
        <w:wordWrap/>
        <w:autoSpaceDE/>
        <w:autoSpaceDN/>
        <w:jc w:val="left"/>
        <w:rPr>
          <w:rFonts w:ascii="Times" w:hAnsi="Times"/>
          <w:kern w:val="0"/>
          <w:szCs w:val="28"/>
          <w:lang w:val="en-GB" w:eastAsia="x-none"/>
        </w:rPr>
      </w:pPr>
    </w:p>
    <w:p w14:paraId="1B0E2207" w14:textId="77777777" w:rsidR="001C7FE7" w:rsidRPr="006B586F" w:rsidRDefault="001C7FE7" w:rsidP="001C7FE7">
      <w:pPr>
        <w:wordWrap/>
        <w:adjustRightInd w:val="0"/>
        <w:snapToGrid w:val="0"/>
        <w:contextualSpacing/>
        <w:rPr>
          <w:rFonts w:ascii="Times New Roman"/>
          <w:b/>
          <w:szCs w:val="22"/>
          <w:highlight w:val="darkYellow"/>
        </w:rPr>
      </w:pPr>
      <w:r w:rsidRPr="006B586F">
        <w:rPr>
          <w:rFonts w:ascii="Times New Roman"/>
          <w:b/>
          <w:szCs w:val="22"/>
          <w:highlight w:val="darkYellow"/>
        </w:rPr>
        <w:lastRenderedPageBreak/>
        <w:t>Working Assumption</w:t>
      </w:r>
      <w:r w:rsidRPr="006B586F">
        <w:rPr>
          <w:rFonts w:ascii="Times" w:hAnsi="Times"/>
          <w:b/>
          <w:kern w:val="0"/>
          <w:szCs w:val="28"/>
          <w:lang w:eastAsia="x-none"/>
        </w:rPr>
        <w:t>@</w:t>
      </w:r>
      <w:r w:rsidRPr="006B586F">
        <w:rPr>
          <w:rFonts w:ascii="Times" w:hAnsi="Times" w:hint="eastAsia"/>
          <w:b/>
          <w:kern w:val="0"/>
          <w:szCs w:val="28"/>
          <w:lang w:eastAsia="x-none"/>
        </w:rPr>
        <w:t>RAN1#96</w:t>
      </w:r>
      <w:r w:rsidRPr="006B586F">
        <w:rPr>
          <w:rFonts w:ascii="Times" w:hAnsi="Times"/>
          <w:b/>
          <w:kern w:val="0"/>
          <w:szCs w:val="28"/>
          <w:lang w:eastAsia="x-none"/>
        </w:rPr>
        <w:t>bis</w:t>
      </w:r>
    </w:p>
    <w:p w14:paraId="083C35BF" w14:textId="77777777" w:rsidR="001C7FE7" w:rsidRPr="006B586F" w:rsidRDefault="001C7FE7" w:rsidP="001C7FE7">
      <w:pPr>
        <w:wordWrap/>
        <w:adjustRightInd w:val="0"/>
        <w:snapToGrid w:val="0"/>
        <w:contextualSpacing/>
        <w:rPr>
          <w:rFonts w:ascii="Times New Roman"/>
          <w:szCs w:val="22"/>
        </w:rPr>
      </w:pPr>
      <w:r w:rsidRPr="006B586F">
        <w:rPr>
          <w:rFonts w:ascii="Times New Roman"/>
          <w:szCs w:val="22"/>
        </w:rPr>
        <w:t>T</w:t>
      </w:r>
      <w:r w:rsidRPr="006B586F">
        <w:rPr>
          <w:rFonts w:ascii="Times New Roman" w:hint="eastAsia"/>
          <w:szCs w:val="22"/>
        </w:rPr>
        <w:t>he</w:t>
      </w:r>
      <w:r w:rsidRPr="006B586F">
        <w:rPr>
          <w:rFonts w:ascii="Times New Roman"/>
          <w:szCs w:val="22"/>
        </w:rPr>
        <w:t xml:space="preserve"> agreed</w:t>
      </w:r>
      <w:r w:rsidRPr="006B586F">
        <w:rPr>
          <w:rFonts w:ascii="Times New Roman" w:hint="eastAsia"/>
          <w:szCs w:val="22"/>
        </w:rPr>
        <w:t xml:space="preserve"> ID </w:t>
      </w:r>
      <w:r w:rsidRPr="006B586F">
        <w:rPr>
          <w:rFonts w:ascii="Times New Roman"/>
          <w:szCs w:val="22"/>
        </w:rPr>
        <w:t xml:space="preserve">(not excluding to reuse existing ID) </w:t>
      </w:r>
      <w:r w:rsidRPr="006B586F">
        <w:rPr>
          <w:rFonts w:ascii="Times New Roman" w:hint="eastAsia"/>
          <w:szCs w:val="22"/>
        </w:rPr>
        <w:t xml:space="preserve">for a panel can be </w:t>
      </w:r>
      <w:r w:rsidRPr="006B586F">
        <w:rPr>
          <w:rFonts w:ascii="Times New Roman"/>
          <w:szCs w:val="22"/>
        </w:rPr>
        <w:t>used for panel-selection-based transmission of PUSCH, PUCCH and SRS, among multiple activated panels.</w:t>
      </w:r>
    </w:p>
    <w:p w14:paraId="08E693A4" w14:textId="77777777" w:rsidR="001C7FE7" w:rsidRPr="006B586F" w:rsidRDefault="001C7FE7" w:rsidP="001C7FE7">
      <w:pPr>
        <w:widowControl/>
        <w:numPr>
          <w:ilvl w:val="0"/>
          <w:numId w:val="11"/>
        </w:numPr>
        <w:wordWrap/>
        <w:autoSpaceDE/>
        <w:autoSpaceDN/>
        <w:adjustRightInd w:val="0"/>
        <w:snapToGrid w:val="0"/>
        <w:contextualSpacing/>
        <w:jc w:val="left"/>
        <w:rPr>
          <w:rFonts w:ascii="Times New Roman"/>
          <w:szCs w:val="22"/>
        </w:rPr>
      </w:pPr>
      <w:r w:rsidRPr="006B586F">
        <w:rPr>
          <w:rFonts w:ascii="Times New Roman"/>
          <w:szCs w:val="22"/>
        </w:rPr>
        <w:t>FFS details, including an explicit/implicit indication of the panel, also considering beam correspondence at UE.</w:t>
      </w:r>
    </w:p>
    <w:p w14:paraId="10BAB759" w14:textId="77777777" w:rsidR="001C7FE7" w:rsidRPr="006B586F" w:rsidRDefault="001C7FE7" w:rsidP="001C7FE7">
      <w:pPr>
        <w:widowControl/>
        <w:numPr>
          <w:ilvl w:val="0"/>
          <w:numId w:val="11"/>
        </w:numPr>
        <w:wordWrap/>
        <w:autoSpaceDE/>
        <w:autoSpaceDN/>
        <w:adjustRightInd w:val="0"/>
        <w:snapToGrid w:val="0"/>
        <w:contextualSpacing/>
        <w:jc w:val="left"/>
        <w:rPr>
          <w:rFonts w:ascii="Times New Roman"/>
          <w:szCs w:val="22"/>
        </w:rPr>
      </w:pPr>
      <w:r w:rsidRPr="006B586F">
        <w:rPr>
          <w:rFonts w:ascii="Times New Roman"/>
          <w:szCs w:val="22"/>
        </w:rPr>
        <w:t>FFS on whether the ID can be used for panel-specific PRACH transmission, if supported.</w:t>
      </w:r>
    </w:p>
    <w:p w14:paraId="661890B8" w14:textId="77777777" w:rsidR="001C7FE7" w:rsidRDefault="001C7FE7" w:rsidP="001C7FE7">
      <w:pPr>
        <w:widowControl/>
        <w:wordWrap/>
        <w:autoSpaceDE/>
        <w:autoSpaceDN/>
        <w:jc w:val="left"/>
        <w:rPr>
          <w:szCs w:val="22"/>
        </w:rPr>
      </w:pPr>
    </w:p>
    <w:p w14:paraId="5774D64F" w14:textId="77777777" w:rsidR="001C7FE7" w:rsidRPr="00CF3C1C" w:rsidRDefault="001C7FE7" w:rsidP="001C7FE7">
      <w:pPr>
        <w:widowControl/>
        <w:wordWrap/>
        <w:autoSpaceDE/>
        <w:autoSpaceDN/>
        <w:jc w:val="left"/>
        <w:rPr>
          <w:rFonts w:ascii="Times" w:hAnsi="Times"/>
          <w:b/>
          <w:kern w:val="0"/>
          <w:highlight w:val="green"/>
          <w:lang w:val="en-GB" w:eastAsia="en-US"/>
        </w:rPr>
      </w:pPr>
      <w:r w:rsidRPr="00CF3C1C">
        <w:rPr>
          <w:rFonts w:ascii="Times" w:hAnsi="Times"/>
          <w:b/>
          <w:kern w:val="0"/>
          <w:highlight w:val="green"/>
          <w:lang w:val="en-GB" w:eastAsia="en-US"/>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7</w:t>
      </w:r>
    </w:p>
    <w:p w14:paraId="384E6B04" w14:textId="77777777" w:rsidR="001C7FE7" w:rsidRPr="00CF3C1C" w:rsidRDefault="001C7FE7" w:rsidP="001C7FE7">
      <w:pPr>
        <w:widowControl/>
        <w:wordWrap/>
        <w:autoSpaceDE/>
        <w:autoSpaceDN/>
        <w:jc w:val="left"/>
        <w:rPr>
          <w:rFonts w:ascii="Times" w:hAnsi="Times"/>
          <w:kern w:val="0"/>
          <w:lang w:val="en-GB" w:eastAsia="en-US"/>
        </w:rPr>
      </w:pPr>
      <w:r w:rsidRPr="00CF3C1C">
        <w:rPr>
          <w:rFonts w:ascii="Times" w:hAnsi="Times"/>
          <w:kern w:val="0"/>
          <w:lang w:val="en-GB" w:eastAsia="en-US"/>
        </w:rP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336C5BE2" w14:textId="77777777" w:rsidR="001C7FE7" w:rsidRPr="00CF3C1C" w:rsidRDefault="001C7FE7" w:rsidP="001C7FE7">
      <w:pPr>
        <w:widowControl/>
        <w:wordWrap/>
        <w:autoSpaceDE/>
        <w:autoSpaceDN/>
        <w:jc w:val="left"/>
        <w:rPr>
          <w:rFonts w:ascii="Times" w:hAnsi="Times"/>
          <w:kern w:val="0"/>
          <w:lang w:val="en-GB" w:eastAsia="en-US"/>
        </w:rPr>
      </w:pPr>
    </w:p>
    <w:p w14:paraId="5F0DC85D" w14:textId="77777777" w:rsidR="001C7FE7" w:rsidRPr="00CF3C1C" w:rsidRDefault="001C7FE7" w:rsidP="001C7FE7">
      <w:pPr>
        <w:widowControl/>
        <w:wordWrap/>
        <w:autoSpaceDE/>
        <w:autoSpaceDN/>
        <w:adjustRightInd w:val="0"/>
        <w:snapToGrid w:val="0"/>
        <w:contextualSpacing/>
        <w:jc w:val="left"/>
        <w:rPr>
          <w:rFonts w:ascii="Times New Roman" w:hAnsi="Times"/>
          <w:kern w:val="0"/>
          <w:szCs w:val="20"/>
          <w:lang w:val="en-GB" w:eastAsia="en-US"/>
        </w:rPr>
      </w:pPr>
      <w:proofErr w:type="spellStart"/>
      <w:proofErr w:type="gramStart"/>
      <w:r w:rsidRPr="00CF3C1C">
        <w:rPr>
          <w:rFonts w:ascii="Times New Roman" w:hAnsi="Times"/>
          <w:kern w:val="0"/>
          <w:szCs w:val="20"/>
          <w:lang w:val="en-GB" w:eastAsia="en-US"/>
        </w:rPr>
        <w:t>gNB</w:t>
      </w:r>
      <w:proofErr w:type="spellEnd"/>
      <w:proofErr w:type="gramEnd"/>
      <w:r w:rsidRPr="00CF3C1C">
        <w:rPr>
          <w:rFonts w:ascii="Times New Roman" w:hAnsi="Times"/>
          <w:kern w:val="0"/>
          <w:szCs w:val="20"/>
          <w:lang w:val="en-GB" w:eastAsia="en-US"/>
        </w:rPr>
        <w:t xml:space="preserve"> can configure/indicate </w:t>
      </w:r>
      <w:r w:rsidRPr="00CF3C1C">
        <w:rPr>
          <w:rFonts w:ascii="Times New Roman" w:hAnsi="Times" w:hint="eastAsia"/>
          <w:kern w:val="0"/>
          <w:szCs w:val="20"/>
          <w:lang w:val="en-GB" w:eastAsia="en-US"/>
        </w:rPr>
        <w:t>panel-specific transmission</w:t>
      </w:r>
      <w:r w:rsidRPr="00CF3C1C">
        <w:rPr>
          <w:rFonts w:ascii="Times New Roman" w:hAnsi="Times"/>
          <w:kern w:val="0"/>
          <w:szCs w:val="20"/>
          <w:lang w:val="en-GB" w:eastAsia="en-US"/>
        </w:rPr>
        <w:t xml:space="preserve"> for UL transmission, via</w:t>
      </w:r>
    </w:p>
    <w:p w14:paraId="2ECC7AC4" w14:textId="77777777" w:rsidR="001C7FE7" w:rsidRPr="00CF3C1C" w:rsidRDefault="001C7FE7" w:rsidP="001C7FE7">
      <w:pPr>
        <w:widowControl/>
        <w:numPr>
          <w:ilvl w:val="0"/>
          <w:numId w:val="11"/>
        </w:numPr>
        <w:wordWrap/>
        <w:autoSpaceDE/>
        <w:autoSpaceDN/>
        <w:adjustRightInd w:val="0"/>
        <w:snapToGrid w:val="0"/>
        <w:ind w:left="720" w:hanging="320"/>
        <w:contextualSpacing/>
        <w:jc w:val="left"/>
        <w:rPr>
          <w:rFonts w:ascii="Times New Roman" w:hAnsi="Times"/>
          <w:kern w:val="0"/>
          <w:szCs w:val="20"/>
          <w:lang w:val="en-GB" w:eastAsia="en-US"/>
        </w:rPr>
      </w:pPr>
      <w:r w:rsidRPr="00CF3C1C">
        <w:rPr>
          <w:rFonts w:ascii="Times New Roman" w:hAnsi="Times"/>
          <w:kern w:val="0"/>
          <w:szCs w:val="20"/>
          <w:lang w:val="en-GB" w:eastAsia="en-US"/>
        </w:rPr>
        <w:t xml:space="preserve">Alt.2: </w:t>
      </w:r>
      <w:r w:rsidRPr="00CF3C1C">
        <w:rPr>
          <w:rFonts w:ascii="Times New Roman" w:hAnsi="Times" w:hint="eastAsia"/>
          <w:kern w:val="0"/>
          <w:szCs w:val="20"/>
          <w:lang w:val="en-GB" w:eastAsia="en-US"/>
        </w:rPr>
        <w:t xml:space="preserve">Introduce a UL-TCI framework </w:t>
      </w:r>
      <w:r w:rsidRPr="00CF3C1C">
        <w:rPr>
          <w:rFonts w:ascii="Times New Roman" w:hAnsi="Times"/>
          <w:kern w:val="0"/>
          <w:szCs w:val="20"/>
          <w:lang w:val="en-GB" w:eastAsia="en-US"/>
        </w:rPr>
        <w:t xml:space="preserve">in Rel-16 and support UL-TCI based </w:t>
      </w:r>
      <w:proofErr w:type="spellStart"/>
      <w:r w:rsidRPr="00CF3C1C">
        <w:rPr>
          <w:rFonts w:ascii="Times New Roman" w:hAnsi="Times"/>
          <w:kern w:val="0"/>
          <w:szCs w:val="20"/>
          <w:lang w:val="en-GB" w:eastAsia="en-US"/>
        </w:rPr>
        <w:t>signaling</w:t>
      </w:r>
      <w:proofErr w:type="spellEnd"/>
      <w:r w:rsidRPr="00CF3C1C">
        <w:rPr>
          <w:rFonts w:ascii="Times New Roman" w:hAnsi="Times"/>
          <w:kern w:val="0"/>
          <w:szCs w:val="20"/>
          <w:lang w:val="en-GB" w:eastAsia="en-US"/>
        </w:rPr>
        <w:t xml:space="preserve"> analogous to DL beam indication supported in Rel-15, e.g., as illustrated below.</w:t>
      </w:r>
    </w:p>
    <w:p w14:paraId="758E8904" w14:textId="77777777" w:rsidR="001C7FE7" w:rsidRPr="00CF3C1C" w:rsidRDefault="001C7FE7" w:rsidP="001C7FE7">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A new panel ID may or may not be introduced.</w:t>
      </w:r>
    </w:p>
    <w:p w14:paraId="782B5A28" w14:textId="77777777" w:rsidR="001C7FE7" w:rsidRPr="00CF3C1C" w:rsidRDefault="001C7FE7" w:rsidP="001C7FE7">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 xml:space="preserve">A panel specific </w:t>
      </w:r>
      <w:proofErr w:type="spellStart"/>
      <w:r w:rsidRPr="00CF3C1C">
        <w:rPr>
          <w:rFonts w:ascii="Times New Roman" w:hAnsi="Times"/>
          <w:kern w:val="0"/>
          <w:szCs w:val="20"/>
          <w:lang w:val="en-GB" w:eastAsia="en-US"/>
        </w:rPr>
        <w:t>signaling</w:t>
      </w:r>
      <w:proofErr w:type="spellEnd"/>
      <w:r w:rsidRPr="00CF3C1C">
        <w:rPr>
          <w:rFonts w:ascii="Times New Roman" w:hAnsi="Times"/>
          <w:kern w:val="0"/>
          <w:szCs w:val="20"/>
          <w:lang w:val="en-GB" w:eastAsia="en-US"/>
        </w:rPr>
        <w:t xml:space="preserve"> is performed using UL-TCI state</w:t>
      </w:r>
    </w:p>
    <w:p w14:paraId="322EAC8A" w14:textId="77777777" w:rsidR="001C7FE7" w:rsidRPr="00CF3C1C" w:rsidRDefault="001C7FE7" w:rsidP="001C7FE7">
      <w:pPr>
        <w:widowControl/>
        <w:numPr>
          <w:ilvl w:val="0"/>
          <w:numId w:val="11"/>
        </w:numPr>
        <w:wordWrap/>
        <w:autoSpaceDE/>
        <w:autoSpaceDN/>
        <w:adjustRightInd w:val="0"/>
        <w:snapToGrid w:val="0"/>
        <w:ind w:left="720" w:hanging="320"/>
        <w:contextualSpacing/>
        <w:jc w:val="left"/>
        <w:rPr>
          <w:rFonts w:ascii="Times New Roman" w:hAnsi="Times"/>
          <w:kern w:val="0"/>
          <w:szCs w:val="20"/>
          <w:lang w:val="en-GB" w:eastAsia="en-US"/>
        </w:rPr>
      </w:pPr>
      <w:r w:rsidRPr="00CF3C1C">
        <w:rPr>
          <w:rFonts w:ascii="Times New Roman" w:hAnsi="Times"/>
          <w:kern w:val="0"/>
          <w:szCs w:val="20"/>
          <w:lang w:val="en-GB" w:eastAsia="en-US"/>
        </w:rPr>
        <w:t>Alt.3: a new panel-ID is introduced, which can be implicitly/explicitly applied to the transmission for a target RS resource or resource set, for PUCCH resource, for SRS resource, FFS for PRACH</w:t>
      </w:r>
    </w:p>
    <w:p w14:paraId="439DF549" w14:textId="77777777" w:rsidR="001C7FE7" w:rsidRPr="00CF3C1C" w:rsidRDefault="001C7FE7" w:rsidP="001C7FE7">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 xml:space="preserve">A panel specific </w:t>
      </w:r>
      <w:proofErr w:type="spellStart"/>
      <w:r w:rsidRPr="00CF3C1C">
        <w:rPr>
          <w:rFonts w:ascii="Times New Roman" w:hAnsi="Times"/>
          <w:kern w:val="0"/>
          <w:szCs w:val="20"/>
          <w:lang w:val="en-GB" w:eastAsia="en-US"/>
        </w:rPr>
        <w:t>signaling</w:t>
      </w:r>
      <w:proofErr w:type="spellEnd"/>
      <w:r w:rsidRPr="00CF3C1C">
        <w:rPr>
          <w:rFonts w:ascii="Times New Roman" w:hAnsi="Times"/>
          <w:kern w:val="0"/>
          <w:szCs w:val="20"/>
          <w:lang w:val="en-GB" w:eastAsia="en-US"/>
        </w:rPr>
        <w:t xml:space="preserve"> is performed using the new panel-ID implicitly (e.g., by DL beam reporting enhancement) or explicitly.</w:t>
      </w:r>
    </w:p>
    <w:p w14:paraId="1DD7D27B" w14:textId="77777777" w:rsidR="001C7FE7" w:rsidRPr="00CF3C1C" w:rsidRDefault="001C7FE7" w:rsidP="001C7FE7">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 xml:space="preserve">If explicitly </w:t>
      </w:r>
      <w:proofErr w:type="spellStart"/>
      <w:r w:rsidRPr="00CF3C1C">
        <w:rPr>
          <w:rFonts w:ascii="Times New Roman" w:hAnsi="Times"/>
          <w:kern w:val="0"/>
          <w:szCs w:val="20"/>
          <w:lang w:val="en-GB" w:eastAsia="en-US"/>
        </w:rPr>
        <w:t>signaled</w:t>
      </w:r>
      <w:proofErr w:type="spellEnd"/>
      <w:r w:rsidRPr="00CF3C1C">
        <w:rPr>
          <w:rFonts w:ascii="Times New Roman" w:hAnsi="Times"/>
          <w:kern w:val="0"/>
          <w:szCs w:val="20"/>
          <w:lang w:val="en-GB" w:eastAsia="en-US"/>
        </w:rPr>
        <w:t xml:space="preserve">, the ID can be configured in the target RS/channel or reference </w:t>
      </w:r>
      <w:proofErr w:type="gramStart"/>
      <w:r w:rsidRPr="00CF3C1C">
        <w:rPr>
          <w:rFonts w:ascii="Times New Roman" w:hAnsi="Times"/>
          <w:kern w:val="0"/>
          <w:szCs w:val="20"/>
          <w:lang w:val="en-GB" w:eastAsia="en-US"/>
        </w:rPr>
        <w:t>RS(</w:t>
      </w:r>
      <w:proofErr w:type="gramEnd"/>
      <w:r w:rsidRPr="00CF3C1C">
        <w:rPr>
          <w:rFonts w:ascii="Times New Roman" w:hAnsi="Times"/>
          <w:kern w:val="0"/>
          <w:szCs w:val="20"/>
          <w:lang w:val="en-GB" w:eastAsia="en-US"/>
        </w:rPr>
        <w:t>e.g., in the DL RS resource configuration or in spatial relation info).</w:t>
      </w:r>
    </w:p>
    <w:p w14:paraId="7BB26DCE" w14:textId="77777777" w:rsidR="001C7FE7" w:rsidRPr="00CF3C1C" w:rsidRDefault="001C7FE7" w:rsidP="001C7FE7">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No new MAC CE is specified for the purpose of introducing the ID.</w:t>
      </w:r>
    </w:p>
    <w:p w14:paraId="072B6FBA" w14:textId="77777777" w:rsidR="001C7FE7" w:rsidRPr="00CF3C1C" w:rsidRDefault="001C7FE7" w:rsidP="001C7FE7">
      <w:pPr>
        <w:widowControl/>
        <w:wordWrap/>
        <w:autoSpaceDE/>
        <w:autoSpaceDN/>
        <w:adjustRightInd w:val="0"/>
        <w:snapToGrid w:val="0"/>
        <w:contextualSpacing/>
        <w:jc w:val="left"/>
        <w:rPr>
          <w:rFonts w:ascii="Times New Roman" w:hAnsi="Times"/>
          <w:kern w:val="0"/>
          <w:szCs w:val="20"/>
          <w:lang w:val="en-GB" w:eastAsia="en-US"/>
        </w:rPr>
      </w:pPr>
    </w:p>
    <w:p w14:paraId="2869D7A9" w14:textId="77777777" w:rsidR="001C7FE7" w:rsidRPr="00CF3C1C" w:rsidRDefault="001C7FE7" w:rsidP="001C7FE7">
      <w:pPr>
        <w:widowControl/>
        <w:wordWrap/>
        <w:autoSpaceDE/>
        <w:autoSpaceDN/>
        <w:adjustRightInd w:val="0"/>
        <w:snapToGrid w:val="0"/>
        <w:ind w:left="2801" w:firstLine="403"/>
        <w:contextualSpacing/>
        <w:jc w:val="left"/>
        <w:rPr>
          <w:rFonts w:ascii="Times New Roman" w:hAnsi="Times"/>
          <w:kern w:val="0"/>
          <w:szCs w:val="20"/>
          <w:lang w:val="en-GB" w:eastAsia="en-US"/>
        </w:rPr>
      </w:pPr>
      <w:r w:rsidRPr="00CF3C1C">
        <w:rPr>
          <w:rFonts w:ascii="Times New Roman" w:hAnsi="Times"/>
          <w:color w:val="000000"/>
          <w:kern w:val="0"/>
          <w:szCs w:val="20"/>
          <w:lang w:val="en-GB" w:eastAsia="en-US"/>
        </w:rPr>
        <w:t xml:space="preserve"> (For example) Alt.2 UL-TCI </w:t>
      </w:r>
      <w:r w:rsidRPr="00CF3C1C">
        <w:rPr>
          <w:rFonts w:ascii="Times New Roman" w:hAnsi="Times"/>
          <w:kern w:val="0"/>
          <w:szCs w:val="20"/>
          <w:lang w:val="en-GB" w:eastAsia="en-US"/>
        </w:rPr>
        <w:t>states</w:t>
      </w:r>
    </w:p>
    <w:tbl>
      <w:tblPr>
        <w:tblW w:w="0" w:type="auto"/>
        <w:tblInd w:w="675" w:type="dxa"/>
        <w:tblCellMar>
          <w:left w:w="0" w:type="dxa"/>
          <w:right w:w="0" w:type="dxa"/>
        </w:tblCellMar>
        <w:tblLook w:val="04A0" w:firstRow="1" w:lastRow="0" w:firstColumn="1" w:lastColumn="0" w:noHBand="0" w:noVBand="1"/>
      </w:tblPr>
      <w:tblGrid>
        <w:gridCol w:w="1561"/>
        <w:gridCol w:w="3280"/>
        <w:gridCol w:w="1920"/>
        <w:gridCol w:w="1916"/>
      </w:tblGrid>
      <w:tr w:rsidR="001C7FE7" w:rsidRPr="00CF3C1C" w14:paraId="1612F9F9" w14:textId="77777777" w:rsidTr="00663511">
        <w:tc>
          <w:tcPr>
            <w:tcW w:w="1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8344DC" w14:textId="77777777" w:rsidR="001C7FE7" w:rsidRPr="00992466" w:rsidRDefault="001C7FE7" w:rsidP="00663511">
            <w:pPr>
              <w:widowControl/>
              <w:wordWrap/>
              <w:autoSpaceDE/>
              <w:autoSpaceDN/>
              <w:jc w:val="center"/>
              <w:rPr>
                <w:rFonts w:ascii="Times New Roman" w:hAnsi="Times"/>
                <w:bCs/>
                <w:color w:val="000000"/>
                <w:kern w:val="0"/>
                <w:szCs w:val="20"/>
                <w:lang w:eastAsia="en-US"/>
              </w:rPr>
            </w:pPr>
            <w:r w:rsidRPr="00992466">
              <w:rPr>
                <w:rFonts w:ascii="Times New Roman" w:hAnsi="Times"/>
                <w:bCs/>
                <w:kern w:val="0"/>
                <w:szCs w:val="20"/>
                <w:lang w:eastAsia="en-US"/>
              </w:rPr>
              <w:t>Valid UL-TCI state Configuration</w:t>
            </w:r>
          </w:p>
        </w:tc>
        <w:tc>
          <w:tcPr>
            <w:tcW w:w="3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59D49" w14:textId="77777777" w:rsidR="001C7FE7" w:rsidRPr="00CF3C1C" w:rsidRDefault="001C7FE7" w:rsidP="00663511">
            <w:pPr>
              <w:widowControl/>
              <w:wordWrap/>
              <w:autoSpaceDE/>
              <w:autoSpaceDN/>
              <w:jc w:val="center"/>
              <w:rPr>
                <w:rFonts w:ascii="Times New Roman" w:hAnsi="Times"/>
                <w:bCs/>
                <w:kern w:val="0"/>
                <w:szCs w:val="20"/>
                <w:lang w:val="sv-SE" w:eastAsia="en-US"/>
              </w:rPr>
            </w:pPr>
            <w:r w:rsidRPr="00CF3C1C">
              <w:rPr>
                <w:rFonts w:ascii="Times New Roman" w:hAnsi="Times"/>
                <w:bCs/>
                <w:kern w:val="0"/>
                <w:szCs w:val="20"/>
                <w:lang w:val="sv-SE" w:eastAsia="en-US"/>
              </w:rPr>
              <w:t>Source (reference) RS</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9FF2FB" w14:textId="77777777" w:rsidR="001C7FE7" w:rsidRPr="00CF3C1C" w:rsidRDefault="001C7FE7" w:rsidP="00663511">
            <w:pPr>
              <w:widowControl/>
              <w:wordWrap/>
              <w:autoSpaceDE/>
              <w:autoSpaceDN/>
              <w:jc w:val="center"/>
              <w:rPr>
                <w:rFonts w:ascii="Times New Roman" w:hAnsi="Times"/>
                <w:bCs/>
                <w:kern w:val="0"/>
                <w:szCs w:val="20"/>
                <w:lang w:val="sv-SE" w:eastAsia="en-US"/>
              </w:rPr>
            </w:pPr>
            <w:r w:rsidRPr="00CF3C1C">
              <w:rPr>
                <w:rFonts w:ascii="Times New Roman" w:hAnsi="Times"/>
                <w:bCs/>
                <w:kern w:val="0"/>
                <w:szCs w:val="20"/>
                <w:lang w:val="sv-SE" w:eastAsia="en-US"/>
              </w:rPr>
              <w:t xml:space="preserve">(target) UL RS </w:t>
            </w:r>
          </w:p>
        </w:tc>
        <w:tc>
          <w:tcPr>
            <w:tcW w:w="19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394B85" w14:textId="77777777" w:rsidR="001C7FE7" w:rsidRPr="00CF3C1C" w:rsidRDefault="001C7FE7" w:rsidP="00663511">
            <w:pPr>
              <w:widowControl/>
              <w:wordWrap/>
              <w:autoSpaceDE/>
              <w:autoSpaceDN/>
              <w:jc w:val="center"/>
              <w:rPr>
                <w:rFonts w:ascii="Times New Roman" w:hAnsi="Times"/>
                <w:bCs/>
                <w:kern w:val="0"/>
                <w:szCs w:val="20"/>
                <w:lang w:val="sv-SE" w:eastAsia="en-US"/>
              </w:rPr>
            </w:pPr>
            <w:r w:rsidRPr="00CF3C1C">
              <w:rPr>
                <w:rFonts w:ascii="Times New Roman" w:hAnsi="Times"/>
                <w:bCs/>
                <w:i/>
                <w:iCs/>
                <w:kern w:val="0"/>
                <w:szCs w:val="20"/>
                <w:lang w:val="sv-SE" w:eastAsia="en-US"/>
              </w:rPr>
              <w:t>[qcl-Type</w:t>
            </w:r>
            <w:r w:rsidRPr="00CF3C1C">
              <w:rPr>
                <w:rFonts w:ascii="Times New Roman" w:hAnsi="Times"/>
                <w:bCs/>
                <w:kern w:val="0"/>
                <w:szCs w:val="20"/>
                <w:lang w:val="sv-SE" w:eastAsia="en-US"/>
              </w:rPr>
              <w:t xml:space="preserve"> ]</w:t>
            </w:r>
          </w:p>
        </w:tc>
      </w:tr>
      <w:tr w:rsidR="001C7FE7" w:rsidRPr="00CF3C1C" w14:paraId="73635F64" w14:textId="77777777" w:rsidTr="00663511">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0C71F6" w14:textId="77777777" w:rsidR="001C7FE7" w:rsidRPr="00CF3C1C" w:rsidRDefault="001C7FE7" w:rsidP="00663511">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1</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057CE687" w14:textId="77777777" w:rsidR="001C7FE7" w:rsidRPr="00992466" w:rsidRDefault="001C7FE7" w:rsidP="00663511">
            <w:pPr>
              <w:widowControl/>
              <w:wordWrap/>
              <w:autoSpaceDE/>
              <w:autoSpaceDN/>
              <w:spacing w:after="240"/>
              <w:jc w:val="left"/>
              <w:rPr>
                <w:rFonts w:ascii="Times New Roman" w:hAnsi="Times"/>
                <w:kern w:val="0"/>
                <w:szCs w:val="20"/>
                <w:lang w:eastAsia="en-US"/>
              </w:rPr>
            </w:pPr>
            <w:r w:rsidRPr="00992466">
              <w:rPr>
                <w:rFonts w:ascii="Times New Roman" w:hAnsi="Times"/>
                <w:kern w:val="0"/>
                <w:szCs w:val="20"/>
                <w:lang w:eastAsia="en-US"/>
              </w:rPr>
              <w:t>SRS resource (for BM)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23A47BC5" w14:textId="77777777" w:rsidR="001C7FE7" w:rsidRPr="00992466" w:rsidRDefault="001C7FE7" w:rsidP="00663511">
            <w:pPr>
              <w:widowControl/>
              <w:wordWrap/>
              <w:autoSpaceDE/>
              <w:autoSpaceDN/>
              <w:spacing w:after="240"/>
              <w:jc w:val="left"/>
              <w:rPr>
                <w:rFonts w:ascii="Times New Roman" w:hAnsi="Times"/>
                <w:kern w:val="0"/>
                <w:szCs w:val="20"/>
                <w:u w:val="single"/>
                <w:lang w:eastAsia="en-US"/>
              </w:rPr>
            </w:pPr>
            <w:r w:rsidRPr="00992466">
              <w:rPr>
                <w:rFonts w:ascii="Times New Roman" w:hAnsi="Times"/>
                <w:kern w:val="0"/>
                <w:szCs w:val="20"/>
                <w:lang w:eastAsia="en-US"/>
              </w:rPr>
              <w:t>DM-RS for PU</w:t>
            </w:r>
            <w:r w:rsidRPr="00992466">
              <w:rPr>
                <w:rFonts w:ascii="Times New Roman" w:hAnsi="Times"/>
                <w:color w:val="FF0000"/>
                <w:kern w:val="0"/>
                <w:szCs w:val="20"/>
                <w:lang w:eastAsia="en-US"/>
              </w:rPr>
              <w:t>C</w:t>
            </w:r>
            <w:r w:rsidRPr="00992466">
              <w:rPr>
                <w:rFonts w:ascii="Times New Roman" w:hAnsi="Times"/>
                <w:kern w:val="0"/>
                <w:szCs w:val="20"/>
                <w:lang w:eastAsia="en-US"/>
              </w:rPr>
              <w:t>CH</w:t>
            </w:r>
            <w:r w:rsidRPr="00992466">
              <w:rPr>
                <w:rFonts w:ascii="Times New Roman" w:hAnsi="Times"/>
                <w:kern w:val="0"/>
                <w:szCs w:val="20"/>
                <w:lang w:eastAsia="en-US"/>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782D0D47" w14:textId="77777777" w:rsidR="001C7FE7" w:rsidRPr="00CF3C1C" w:rsidRDefault="001C7FE7" w:rsidP="00663511">
            <w:pPr>
              <w:widowControl/>
              <w:wordWrap/>
              <w:autoSpaceDE/>
              <w:autoSpaceDN/>
              <w:jc w:val="center"/>
              <w:rPr>
                <w:rFonts w:ascii="Times New Roman" w:hAnsi="Times"/>
                <w:kern w:val="0"/>
                <w:szCs w:val="20"/>
                <w:u w:val="single"/>
                <w:lang w:val="sv-SE" w:eastAsia="en-US"/>
              </w:rPr>
            </w:pPr>
            <w:r w:rsidRPr="00CF3C1C">
              <w:rPr>
                <w:rFonts w:ascii="Times New Roman" w:hAnsi="Times"/>
                <w:kern w:val="0"/>
                <w:szCs w:val="20"/>
                <w:lang w:val="sv-SE" w:eastAsia="en-US"/>
              </w:rPr>
              <w:t>Spatial-relation</w:t>
            </w:r>
          </w:p>
        </w:tc>
      </w:tr>
      <w:tr w:rsidR="001C7FE7" w:rsidRPr="00CF3C1C" w14:paraId="33B19566" w14:textId="77777777" w:rsidTr="00663511">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4F703F" w14:textId="77777777" w:rsidR="001C7FE7" w:rsidRPr="00CF3C1C" w:rsidRDefault="001C7FE7" w:rsidP="00663511">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2</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7091F088" w14:textId="77777777" w:rsidR="001C7FE7" w:rsidRPr="00992466" w:rsidRDefault="001C7FE7" w:rsidP="00663511">
            <w:pPr>
              <w:widowControl/>
              <w:wordWrap/>
              <w:autoSpaceDE/>
              <w:autoSpaceDN/>
              <w:spacing w:after="240"/>
              <w:jc w:val="left"/>
              <w:rPr>
                <w:rFonts w:ascii="Times New Roman" w:hAnsi="Times"/>
                <w:color w:val="000000"/>
                <w:kern w:val="0"/>
                <w:szCs w:val="20"/>
                <w:lang w:eastAsia="en-US"/>
              </w:rPr>
            </w:pPr>
            <w:r w:rsidRPr="00992466">
              <w:rPr>
                <w:rFonts w:ascii="Times New Roman" w:hAnsi="Times"/>
                <w:kern w:val="0"/>
                <w:szCs w:val="20"/>
                <w:lang w:eastAsia="en-US"/>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29C594D5" w14:textId="77777777" w:rsidR="001C7FE7" w:rsidRPr="00992466" w:rsidRDefault="001C7FE7" w:rsidP="00663511">
            <w:pPr>
              <w:widowControl/>
              <w:wordWrap/>
              <w:autoSpaceDE/>
              <w:autoSpaceDN/>
              <w:spacing w:after="240"/>
              <w:jc w:val="left"/>
              <w:rPr>
                <w:rFonts w:ascii="Times New Roman" w:hAnsi="Times"/>
                <w:kern w:val="0"/>
                <w:szCs w:val="20"/>
                <w:lang w:eastAsia="en-US"/>
              </w:rPr>
            </w:pPr>
            <w:r w:rsidRPr="00992466">
              <w:rPr>
                <w:rFonts w:ascii="Times New Roman" w:hAnsi="Times"/>
                <w:kern w:val="0"/>
                <w:szCs w:val="20"/>
                <w:lang w:eastAsia="en-US"/>
              </w:rPr>
              <w:t>DM-RS for PU</w:t>
            </w:r>
            <w:r w:rsidRPr="00992466">
              <w:rPr>
                <w:rFonts w:ascii="Times New Roman" w:hAnsi="Times"/>
                <w:color w:val="FF0000"/>
                <w:kern w:val="0"/>
                <w:szCs w:val="20"/>
                <w:lang w:eastAsia="en-US"/>
              </w:rPr>
              <w:t>C</w:t>
            </w:r>
            <w:r w:rsidRPr="00992466">
              <w:rPr>
                <w:rFonts w:ascii="Times New Roman" w:hAnsi="Times"/>
                <w:kern w:val="0"/>
                <w:szCs w:val="20"/>
                <w:lang w:eastAsia="en-US"/>
              </w:rPr>
              <w:t>CH</w:t>
            </w:r>
            <w:r w:rsidRPr="00992466">
              <w:rPr>
                <w:rFonts w:ascii="Times New Roman" w:hAnsi="Times"/>
                <w:kern w:val="0"/>
                <w:szCs w:val="20"/>
                <w:lang w:eastAsia="en-US"/>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1BEB79EF" w14:textId="77777777" w:rsidR="001C7FE7" w:rsidRPr="00CF3C1C" w:rsidRDefault="001C7FE7" w:rsidP="00663511">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Spatial-relation</w:t>
            </w:r>
          </w:p>
        </w:tc>
      </w:tr>
      <w:tr w:rsidR="001C7FE7" w:rsidRPr="00CF3C1C" w14:paraId="1AE2AF14" w14:textId="77777777" w:rsidTr="00663511">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BD4026" w14:textId="77777777" w:rsidR="001C7FE7" w:rsidRPr="00CF3C1C" w:rsidRDefault="001C7FE7" w:rsidP="00663511">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3</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7D52C053" w14:textId="77777777" w:rsidR="001C7FE7" w:rsidRPr="00992466" w:rsidRDefault="001C7FE7" w:rsidP="00663511">
            <w:pPr>
              <w:widowControl/>
              <w:wordWrap/>
              <w:autoSpaceDE/>
              <w:autoSpaceDN/>
              <w:spacing w:after="240"/>
              <w:jc w:val="left"/>
              <w:rPr>
                <w:rFonts w:ascii="Times New Roman" w:hAnsi="Times"/>
                <w:color w:val="000000"/>
                <w:kern w:val="0"/>
                <w:szCs w:val="20"/>
                <w:lang w:eastAsia="en-US"/>
              </w:rPr>
            </w:pPr>
            <w:r w:rsidRPr="00992466">
              <w:rPr>
                <w:rFonts w:ascii="Times New Roman" w:hAnsi="Times"/>
                <w:kern w:val="0"/>
                <w:szCs w:val="20"/>
                <w:lang w:eastAsia="en-US"/>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AA93E24" w14:textId="77777777" w:rsidR="001C7FE7" w:rsidRPr="00CF3C1C" w:rsidRDefault="001C7FE7" w:rsidP="00663511">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DM-RS for PU</w:t>
            </w:r>
            <w:r w:rsidRPr="00CF3C1C">
              <w:rPr>
                <w:rFonts w:ascii="Times New Roman" w:hAnsi="Times"/>
                <w:color w:val="0070C0"/>
                <w:kern w:val="0"/>
                <w:szCs w:val="20"/>
                <w:lang w:val="sv-SE" w:eastAsia="en-US"/>
              </w:rPr>
              <w:t>S</w:t>
            </w:r>
            <w:r w:rsidRPr="00CF3C1C">
              <w:rPr>
                <w:rFonts w:ascii="Times New Roman" w:hAnsi="Times"/>
                <w:kern w:val="0"/>
                <w:szCs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79C1CD02" w14:textId="77777777" w:rsidR="001C7FE7" w:rsidRPr="00992466" w:rsidRDefault="001C7FE7" w:rsidP="00663511">
            <w:pPr>
              <w:widowControl/>
              <w:wordWrap/>
              <w:autoSpaceDE/>
              <w:autoSpaceDN/>
              <w:spacing w:after="240"/>
              <w:jc w:val="center"/>
              <w:rPr>
                <w:rFonts w:ascii="Times New Roman" w:hAnsi="Times"/>
                <w:kern w:val="0"/>
                <w:szCs w:val="20"/>
                <w:lang w:eastAsia="en-US"/>
              </w:rPr>
            </w:pPr>
            <w:r w:rsidRPr="00992466">
              <w:rPr>
                <w:rFonts w:ascii="Times New Roman" w:hAnsi="Times"/>
                <w:kern w:val="0"/>
                <w:szCs w:val="20"/>
                <w:lang w:eastAsia="en-US"/>
              </w:rPr>
              <w:t>Spatial-relation</w:t>
            </w:r>
            <w:r w:rsidRPr="00992466">
              <w:rPr>
                <w:rFonts w:ascii="Times New Roman" w:hAnsi="Times"/>
                <w:kern w:val="0"/>
                <w:szCs w:val="20"/>
                <w:lang w:eastAsia="en-US"/>
              </w:rPr>
              <w:br/>
              <w:t>+ [port(s)-indication]</w:t>
            </w:r>
          </w:p>
        </w:tc>
      </w:tr>
      <w:tr w:rsidR="001C7FE7" w:rsidRPr="00CF3C1C" w14:paraId="0BD7F29E" w14:textId="77777777" w:rsidTr="00663511">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6354BB" w14:textId="77777777" w:rsidR="001C7FE7" w:rsidRPr="00CF3C1C" w:rsidRDefault="001C7FE7" w:rsidP="00663511">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4</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4EB641D4" w14:textId="77777777" w:rsidR="001C7FE7" w:rsidRPr="00992466" w:rsidRDefault="001C7FE7" w:rsidP="00663511">
            <w:pPr>
              <w:widowControl/>
              <w:wordWrap/>
              <w:autoSpaceDE/>
              <w:autoSpaceDN/>
              <w:spacing w:after="240"/>
              <w:jc w:val="left"/>
              <w:rPr>
                <w:rFonts w:ascii="Times New Roman" w:hAnsi="Times"/>
                <w:kern w:val="0"/>
                <w:szCs w:val="20"/>
                <w:lang w:eastAsia="en-US"/>
              </w:rPr>
            </w:pPr>
            <w:r w:rsidRPr="00992466">
              <w:rPr>
                <w:rFonts w:ascii="Times New Roman" w:hAnsi="Times"/>
                <w:kern w:val="0"/>
                <w:szCs w:val="20"/>
                <w:lang w:eastAsia="en-US"/>
              </w:rPr>
              <w:t xml:space="preserve">DL RS(a CSI-RS resource or a SSB) </w:t>
            </w:r>
            <w:r w:rsidRPr="00992466">
              <w:rPr>
                <w:rFonts w:ascii="Times New Roman" w:hAnsi="Times"/>
                <w:kern w:val="0"/>
                <w:szCs w:val="20"/>
                <w:lang w:eastAsia="en-US"/>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41084F30" w14:textId="77777777" w:rsidR="001C7FE7" w:rsidRPr="00CF3C1C" w:rsidRDefault="001C7FE7" w:rsidP="00663511">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DM-RS for PU</w:t>
            </w:r>
            <w:r w:rsidRPr="00CF3C1C">
              <w:rPr>
                <w:rFonts w:ascii="Times New Roman" w:hAnsi="Times"/>
                <w:color w:val="0070C0"/>
                <w:kern w:val="0"/>
                <w:szCs w:val="20"/>
                <w:lang w:val="sv-SE" w:eastAsia="en-US"/>
              </w:rPr>
              <w:t>S</w:t>
            </w:r>
            <w:r w:rsidRPr="00CF3C1C">
              <w:rPr>
                <w:rFonts w:ascii="Times New Roman" w:hAnsi="Times"/>
                <w:kern w:val="0"/>
                <w:szCs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76D2B0DD" w14:textId="77777777" w:rsidR="001C7FE7" w:rsidRPr="00992466" w:rsidRDefault="001C7FE7" w:rsidP="00663511">
            <w:pPr>
              <w:widowControl/>
              <w:wordWrap/>
              <w:autoSpaceDE/>
              <w:autoSpaceDN/>
              <w:spacing w:after="240"/>
              <w:jc w:val="center"/>
              <w:rPr>
                <w:rFonts w:ascii="Times New Roman" w:hAnsi="Times"/>
                <w:kern w:val="0"/>
                <w:szCs w:val="20"/>
                <w:lang w:eastAsia="en-US"/>
              </w:rPr>
            </w:pPr>
            <w:r w:rsidRPr="00992466">
              <w:rPr>
                <w:rFonts w:ascii="Times New Roman" w:hAnsi="Times"/>
                <w:kern w:val="0"/>
                <w:szCs w:val="20"/>
                <w:lang w:eastAsia="en-US"/>
              </w:rPr>
              <w:t>Spatial-relation</w:t>
            </w:r>
            <w:r w:rsidRPr="00992466">
              <w:rPr>
                <w:rFonts w:ascii="Times New Roman" w:hAnsi="Times"/>
                <w:kern w:val="0"/>
                <w:szCs w:val="20"/>
                <w:lang w:eastAsia="en-US"/>
              </w:rPr>
              <w:br/>
              <w:t>+ [port(s)-indication]</w:t>
            </w:r>
          </w:p>
        </w:tc>
      </w:tr>
      <w:tr w:rsidR="001C7FE7" w:rsidRPr="00CF3C1C" w14:paraId="438F9CAF" w14:textId="77777777" w:rsidTr="00663511">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835343" w14:textId="77777777" w:rsidR="001C7FE7" w:rsidRPr="00CF3C1C" w:rsidRDefault="001C7FE7" w:rsidP="00663511">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5</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271E3690" w14:textId="77777777" w:rsidR="001C7FE7" w:rsidRPr="00CF3C1C" w:rsidRDefault="001C7FE7" w:rsidP="00663511">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4D200AA7" w14:textId="77777777" w:rsidR="001C7FE7" w:rsidRPr="00CF3C1C" w:rsidRDefault="001C7FE7" w:rsidP="00663511">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DM-RS for PU</w:t>
            </w:r>
            <w:r w:rsidRPr="00CF3C1C">
              <w:rPr>
                <w:rFonts w:ascii="Times New Roman" w:hAnsi="Times"/>
                <w:color w:val="0070C0"/>
                <w:kern w:val="0"/>
                <w:szCs w:val="20"/>
                <w:lang w:val="sv-SE" w:eastAsia="en-US"/>
              </w:rPr>
              <w:t>S</w:t>
            </w:r>
            <w:r w:rsidRPr="00CF3C1C">
              <w:rPr>
                <w:rFonts w:ascii="Times New Roman" w:hAnsi="Times"/>
                <w:kern w:val="0"/>
                <w:szCs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6145886D" w14:textId="77777777" w:rsidR="001C7FE7" w:rsidRPr="00992466" w:rsidRDefault="001C7FE7" w:rsidP="00663511">
            <w:pPr>
              <w:widowControl/>
              <w:wordWrap/>
              <w:autoSpaceDE/>
              <w:autoSpaceDN/>
              <w:spacing w:after="240"/>
              <w:jc w:val="center"/>
              <w:rPr>
                <w:rFonts w:ascii="Times New Roman" w:hAnsi="Times"/>
                <w:kern w:val="0"/>
                <w:szCs w:val="20"/>
                <w:lang w:eastAsia="en-US"/>
              </w:rPr>
            </w:pPr>
            <w:r w:rsidRPr="00992466">
              <w:rPr>
                <w:rFonts w:ascii="Times New Roman" w:hAnsi="Times"/>
                <w:kern w:val="0"/>
                <w:szCs w:val="20"/>
                <w:lang w:eastAsia="en-US"/>
              </w:rPr>
              <w:t>Spatial-relation</w:t>
            </w:r>
            <w:r w:rsidRPr="00992466">
              <w:rPr>
                <w:rFonts w:ascii="Times New Roman" w:hAnsi="Times"/>
                <w:kern w:val="0"/>
                <w:szCs w:val="20"/>
                <w:lang w:eastAsia="en-US"/>
              </w:rPr>
              <w:br/>
              <w:t>+ [port(s)-indication]</w:t>
            </w:r>
          </w:p>
        </w:tc>
      </w:tr>
      <w:tr w:rsidR="001C7FE7" w:rsidRPr="00CF3C1C" w14:paraId="74DE1D08" w14:textId="77777777" w:rsidTr="00663511">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7AAC4E" w14:textId="77777777" w:rsidR="001C7FE7" w:rsidRPr="00CF3C1C" w:rsidRDefault="001C7FE7" w:rsidP="00663511">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6</w:t>
            </w:r>
          </w:p>
        </w:tc>
        <w:tc>
          <w:tcPr>
            <w:tcW w:w="3416" w:type="dxa"/>
            <w:tcBorders>
              <w:top w:val="nil"/>
              <w:left w:val="nil"/>
              <w:bottom w:val="single" w:sz="8" w:space="0" w:color="auto"/>
              <w:right w:val="single" w:sz="8" w:space="0" w:color="auto"/>
            </w:tcBorders>
            <w:tcMar>
              <w:top w:w="0" w:type="dxa"/>
              <w:left w:w="108" w:type="dxa"/>
              <w:bottom w:w="0" w:type="dxa"/>
              <w:right w:w="108" w:type="dxa"/>
            </w:tcMar>
            <w:hideMark/>
          </w:tcPr>
          <w:p w14:paraId="38311829" w14:textId="77777777" w:rsidR="001C7FE7" w:rsidRPr="00992466" w:rsidRDefault="001C7FE7" w:rsidP="00663511">
            <w:pPr>
              <w:widowControl/>
              <w:wordWrap/>
              <w:autoSpaceDE/>
              <w:autoSpaceDN/>
              <w:spacing w:after="240"/>
              <w:jc w:val="left"/>
              <w:rPr>
                <w:rFonts w:ascii="Times New Roman" w:hAnsi="Times"/>
                <w:kern w:val="0"/>
                <w:szCs w:val="20"/>
                <w:lang w:eastAsia="en-US"/>
              </w:rPr>
            </w:pPr>
            <w:r w:rsidRPr="00992466">
              <w:rPr>
                <w:rFonts w:ascii="Times New Roman" w:hAnsi="Times"/>
                <w:kern w:val="0"/>
                <w:szCs w:val="20"/>
                <w:lang w:eastAsia="en-US"/>
              </w:rPr>
              <w:t xml:space="preserve">UL RS(a SRS for BM) </w:t>
            </w:r>
            <w:r w:rsidRPr="00992466">
              <w:rPr>
                <w:rFonts w:ascii="Times New Roman" w:hAnsi="Times"/>
                <w:kern w:val="0"/>
                <w:szCs w:val="20"/>
                <w:lang w:eastAsia="en-US"/>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4E789F0E" w14:textId="77777777" w:rsidR="001C7FE7" w:rsidRPr="00CF3C1C" w:rsidRDefault="001C7FE7" w:rsidP="00663511">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DM-RS for PU</w:t>
            </w:r>
            <w:r w:rsidRPr="00CF3C1C">
              <w:rPr>
                <w:rFonts w:ascii="Times New Roman" w:hAnsi="Times"/>
                <w:color w:val="0070C0"/>
                <w:kern w:val="0"/>
                <w:szCs w:val="20"/>
                <w:lang w:val="sv-SE" w:eastAsia="en-US"/>
              </w:rPr>
              <w:t>S</w:t>
            </w:r>
            <w:r w:rsidRPr="00CF3C1C">
              <w:rPr>
                <w:rFonts w:ascii="Times New Roman" w:hAnsi="Times"/>
                <w:kern w:val="0"/>
                <w:szCs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047AC4D7" w14:textId="77777777" w:rsidR="001C7FE7" w:rsidRPr="00992466" w:rsidRDefault="001C7FE7" w:rsidP="00663511">
            <w:pPr>
              <w:widowControl/>
              <w:wordWrap/>
              <w:autoSpaceDE/>
              <w:autoSpaceDN/>
              <w:spacing w:after="240"/>
              <w:jc w:val="center"/>
              <w:rPr>
                <w:rFonts w:ascii="Times New Roman" w:hAnsi="Times"/>
                <w:kern w:val="0"/>
                <w:szCs w:val="20"/>
                <w:lang w:eastAsia="en-US"/>
              </w:rPr>
            </w:pPr>
            <w:r w:rsidRPr="00992466">
              <w:rPr>
                <w:rFonts w:ascii="Times New Roman" w:hAnsi="Times"/>
                <w:kern w:val="0"/>
                <w:szCs w:val="20"/>
                <w:lang w:eastAsia="en-US"/>
              </w:rPr>
              <w:t>Spatial-relation</w:t>
            </w:r>
            <w:r w:rsidRPr="00992466">
              <w:rPr>
                <w:rFonts w:ascii="Times New Roman" w:hAnsi="Times"/>
                <w:kern w:val="0"/>
                <w:szCs w:val="20"/>
                <w:lang w:eastAsia="en-US"/>
              </w:rPr>
              <w:br/>
              <w:t>+ [port(s)-indication]</w:t>
            </w:r>
          </w:p>
        </w:tc>
      </w:tr>
    </w:tbl>
    <w:p w14:paraId="080CAD34" w14:textId="77777777" w:rsidR="001C7FE7" w:rsidRDefault="001C7FE7" w:rsidP="001C7FE7">
      <w:pPr>
        <w:widowControl/>
        <w:wordWrap/>
        <w:autoSpaceDE/>
        <w:autoSpaceDN/>
        <w:jc w:val="left"/>
        <w:rPr>
          <w:szCs w:val="22"/>
        </w:rPr>
      </w:pPr>
    </w:p>
    <w:p w14:paraId="695D4994" w14:textId="77777777" w:rsidR="001C7FE7" w:rsidRPr="00CF3C1C" w:rsidRDefault="001C7FE7" w:rsidP="001C7FE7">
      <w:pPr>
        <w:widowControl/>
        <w:wordWrap/>
        <w:autoSpaceDE/>
        <w:autoSpaceDN/>
        <w:jc w:val="left"/>
        <w:rPr>
          <w:rFonts w:ascii="Times" w:hAnsi="Times"/>
          <w:b/>
          <w:kern w:val="0"/>
          <w:highlight w:val="green"/>
          <w:lang w:val="en-GB" w:eastAsia="en-US"/>
        </w:rPr>
      </w:pPr>
      <w:r w:rsidRPr="00CF3C1C">
        <w:rPr>
          <w:rFonts w:ascii="Times" w:hAnsi="Times"/>
          <w:b/>
          <w:kern w:val="0"/>
          <w:highlight w:val="green"/>
          <w:lang w:val="en-GB" w:eastAsia="en-US"/>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7</w:t>
      </w:r>
    </w:p>
    <w:p w14:paraId="3ADC9A9E" w14:textId="77777777" w:rsidR="001C7FE7" w:rsidRPr="00CF3C1C" w:rsidRDefault="001C7FE7" w:rsidP="001C7FE7">
      <w:pPr>
        <w:widowControl/>
        <w:wordWrap/>
        <w:autoSpaceDE/>
        <w:autoSpaceDN/>
        <w:jc w:val="left"/>
        <w:rPr>
          <w:rFonts w:ascii="Times" w:hAnsi="Times"/>
          <w:kern w:val="0"/>
          <w:lang w:val="en-GB" w:eastAsia="en-US"/>
        </w:rPr>
      </w:pPr>
      <w:r w:rsidRPr="00CF3C1C">
        <w:rPr>
          <w:rFonts w:ascii="Times" w:hAnsi="Times"/>
          <w:kern w:val="0"/>
          <w:lang w:val="en-GB" w:eastAsia="en-US"/>
        </w:rP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3C246FCC" w14:textId="77777777" w:rsidR="001C7FE7" w:rsidRPr="00F111E6" w:rsidRDefault="001C7FE7" w:rsidP="001C7FE7">
      <w:pPr>
        <w:widowControl/>
        <w:wordWrap/>
        <w:autoSpaceDE/>
        <w:autoSpaceDN/>
        <w:jc w:val="left"/>
        <w:rPr>
          <w:rFonts w:ascii="Times" w:hAnsi="Times"/>
          <w:kern w:val="0"/>
          <w:lang w:val="en-GB" w:eastAsia="x-none"/>
        </w:rPr>
      </w:pPr>
    </w:p>
    <w:p w14:paraId="5CE1BB20" w14:textId="77777777" w:rsidR="001C7FE7" w:rsidRPr="00F111E6" w:rsidRDefault="001C7FE7" w:rsidP="001C7FE7">
      <w:pPr>
        <w:widowControl/>
        <w:wordWrap/>
        <w:autoSpaceDE/>
        <w:autoSpaceDN/>
        <w:jc w:val="left"/>
        <w:rPr>
          <w:rFonts w:ascii="Times" w:hAnsi="Times"/>
          <w:b/>
          <w:bCs/>
          <w:kern w:val="0"/>
          <w:lang w:val="en-GB" w:eastAsia="x-none"/>
        </w:rPr>
      </w:pPr>
      <w:r w:rsidRPr="00F111E6">
        <w:rPr>
          <w:rFonts w:ascii="Times" w:hAnsi="Times"/>
          <w:b/>
          <w:bCs/>
          <w:kern w:val="0"/>
          <w:lang w:val="en-GB" w:eastAsia="x-none"/>
        </w:rPr>
        <w:t>Conclusion</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5AD4A88B" w14:textId="77777777" w:rsidR="001C7FE7" w:rsidRPr="00F111E6" w:rsidRDefault="001C7FE7" w:rsidP="001C7FE7">
      <w:pPr>
        <w:widowControl/>
        <w:numPr>
          <w:ilvl w:val="0"/>
          <w:numId w:val="11"/>
        </w:numPr>
        <w:wordWrap/>
        <w:autoSpaceDE/>
        <w:autoSpaceDN/>
        <w:adjustRightInd w:val="0"/>
        <w:snapToGrid w:val="0"/>
        <w:ind w:left="720" w:hanging="320"/>
        <w:contextualSpacing/>
        <w:jc w:val="left"/>
        <w:rPr>
          <w:rFonts w:ascii="Times New Roman"/>
          <w:bCs/>
          <w:szCs w:val="20"/>
        </w:rPr>
      </w:pPr>
      <w:r w:rsidRPr="00F111E6">
        <w:rPr>
          <w:rFonts w:ascii="Times New Roman"/>
          <w:bCs/>
          <w:szCs w:val="20"/>
        </w:rPr>
        <w:t xml:space="preserve">From RAN1 point of view, a “UE panel” would be a logical entity and how to map physical UE antennas to the logical entity is up to UE implementation. </w:t>
      </w:r>
    </w:p>
    <w:p w14:paraId="2B52C83F" w14:textId="77777777" w:rsidR="001C7FE7" w:rsidRPr="00F111E6" w:rsidRDefault="001C7FE7" w:rsidP="001C7FE7">
      <w:pPr>
        <w:widowControl/>
        <w:numPr>
          <w:ilvl w:val="0"/>
          <w:numId w:val="11"/>
        </w:numPr>
        <w:wordWrap/>
        <w:autoSpaceDE/>
        <w:autoSpaceDN/>
        <w:adjustRightInd w:val="0"/>
        <w:snapToGrid w:val="0"/>
        <w:ind w:left="720" w:hanging="320"/>
        <w:contextualSpacing/>
        <w:jc w:val="left"/>
        <w:rPr>
          <w:rFonts w:ascii="Times New Roman"/>
          <w:bCs/>
          <w:szCs w:val="20"/>
        </w:rPr>
      </w:pPr>
      <w:r w:rsidRPr="00F111E6">
        <w:rPr>
          <w:rFonts w:ascii="Times New Roman"/>
          <w:bCs/>
          <w:szCs w:val="20"/>
        </w:rPr>
        <w:t xml:space="preserve">(Informative) For certain condition(s), </w:t>
      </w:r>
      <w:proofErr w:type="spellStart"/>
      <w:r w:rsidRPr="00F111E6">
        <w:rPr>
          <w:rFonts w:ascii="Times New Roman"/>
          <w:bCs/>
          <w:szCs w:val="20"/>
        </w:rPr>
        <w:t>gNB</w:t>
      </w:r>
      <w:proofErr w:type="spellEnd"/>
      <w:r w:rsidRPr="00F111E6">
        <w:rPr>
          <w:rFonts w:ascii="Times New Roman"/>
          <w:bCs/>
          <w:szCs w:val="20"/>
        </w:rPr>
        <w:t xml:space="preserve"> can assume the mapping between UE’s physical antennas to the logical entity “UE panel” activated for transmission will not be changed </w:t>
      </w:r>
    </w:p>
    <w:p w14:paraId="21D8D402" w14:textId="77777777" w:rsidR="001C7FE7" w:rsidRPr="00F111E6" w:rsidRDefault="001C7FE7" w:rsidP="001C7FE7">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hint="eastAsia"/>
          <w:bCs/>
          <w:szCs w:val="20"/>
        </w:rPr>
        <w:t>FFS</w:t>
      </w:r>
      <w:r w:rsidRPr="00F111E6">
        <w:rPr>
          <w:rFonts w:ascii="Times New Roman"/>
          <w:bCs/>
          <w:szCs w:val="20"/>
        </w:rPr>
        <w:t>: W</w:t>
      </w:r>
      <w:r w:rsidRPr="00F111E6">
        <w:rPr>
          <w:rFonts w:ascii="Times New Roman" w:hint="eastAsia"/>
          <w:bCs/>
          <w:szCs w:val="20"/>
        </w:rPr>
        <w:t xml:space="preserve">hether </w:t>
      </w:r>
      <w:r w:rsidRPr="00F111E6">
        <w:rPr>
          <w:rFonts w:ascii="Times New Roman"/>
          <w:bCs/>
          <w:szCs w:val="20"/>
        </w:rPr>
        <w:t xml:space="preserve">“UE panel” is transparent to </w:t>
      </w:r>
      <w:proofErr w:type="spellStart"/>
      <w:r w:rsidRPr="00F111E6">
        <w:rPr>
          <w:rFonts w:ascii="Times New Roman"/>
          <w:bCs/>
          <w:szCs w:val="20"/>
        </w:rPr>
        <w:t>gNB</w:t>
      </w:r>
      <w:proofErr w:type="spellEnd"/>
    </w:p>
    <w:p w14:paraId="164A1045" w14:textId="77777777" w:rsidR="001C7FE7" w:rsidRPr="00F111E6" w:rsidRDefault="001C7FE7" w:rsidP="001C7FE7">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lastRenderedPageBreak/>
        <w:t xml:space="preserve">FFS: UE </w:t>
      </w:r>
      <w:r w:rsidRPr="00F111E6">
        <w:rPr>
          <w:rFonts w:ascii="Times New Roman" w:hint="eastAsia"/>
          <w:bCs/>
          <w:szCs w:val="20"/>
        </w:rPr>
        <w:t xml:space="preserve">capability </w:t>
      </w:r>
      <w:r w:rsidRPr="00F111E6">
        <w:rPr>
          <w:rFonts w:ascii="Times New Roman"/>
          <w:bCs/>
          <w:szCs w:val="20"/>
        </w:rPr>
        <w:t xml:space="preserve">includes at least the </w:t>
      </w:r>
      <w:r w:rsidRPr="00F111E6">
        <w:rPr>
          <w:rFonts w:ascii="Times New Roman" w:hint="eastAsia"/>
          <w:bCs/>
          <w:szCs w:val="20"/>
        </w:rPr>
        <w:t xml:space="preserve">number of </w:t>
      </w:r>
      <w:r w:rsidRPr="00F111E6">
        <w:rPr>
          <w:rFonts w:ascii="Times New Roman"/>
          <w:bCs/>
          <w:szCs w:val="20"/>
        </w:rPr>
        <w:t xml:space="preserve">“UE </w:t>
      </w:r>
      <w:r w:rsidRPr="00F111E6">
        <w:rPr>
          <w:rFonts w:ascii="Times New Roman" w:hint="eastAsia"/>
          <w:bCs/>
          <w:szCs w:val="20"/>
        </w:rPr>
        <w:t>panels</w:t>
      </w:r>
      <w:r w:rsidRPr="00F111E6">
        <w:rPr>
          <w:rFonts w:ascii="Times New Roman"/>
          <w:bCs/>
          <w:szCs w:val="20"/>
        </w:rPr>
        <w:t>”</w:t>
      </w:r>
      <w:r w:rsidRPr="00F111E6">
        <w:rPr>
          <w:rFonts w:ascii="Times New Roman" w:hint="eastAsia"/>
          <w:bCs/>
          <w:szCs w:val="20"/>
        </w:rPr>
        <w:t>.</w:t>
      </w:r>
    </w:p>
    <w:p w14:paraId="325EDBBE" w14:textId="77777777" w:rsidR="001C7FE7" w:rsidRPr="00F111E6" w:rsidRDefault="001C7FE7" w:rsidP="001C7FE7">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t>FFS: Whether/how to define the certain condition(s)</w:t>
      </w:r>
    </w:p>
    <w:p w14:paraId="7C20D618" w14:textId="77777777" w:rsidR="001C7FE7" w:rsidRPr="00F111E6" w:rsidRDefault="001C7FE7" w:rsidP="001C7FE7">
      <w:pPr>
        <w:widowControl/>
        <w:numPr>
          <w:ilvl w:val="2"/>
          <w:numId w:val="11"/>
        </w:numPr>
        <w:wordWrap/>
        <w:autoSpaceDE/>
        <w:autoSpaceDN/>
        <w:adjustRightInd w:val="0"/>
        <w:snapToGrid w:val="0"/>
        <w:contextualSpacing/>
        <w:jc w:val="left"/>
        <w:rPr>
          <w:rFonts w:ascii="Times New Roman"/>
          <w:bCs/>
          <w:szCs w:val="20"/>
        </w:rPr>
      </w:pPr>
      <w:r w:rsidRPr="00F111E6">
        <w:rPr>
          <w:rFonts w:ascii="Times New Roman"/>
          <w:bCs/>
          <w:szCs w:val="20"/>
        </w:rPr>
        <w:t xml:space="preserve">For example: The duration of time over which the </w:t>
      </w:r>
      <w:proofErr w:type="spellStart"/>
      <w:r w:rsidRPr="00F111E6">
        <w:rPr>
          <w:rFonts w:ascii="Times New Roman"/>
          <w:bCs/>
          <w:szCs w:val="20"/>
        </w:rPr>
        <w:t>gNB</w:t>
      </w:r>
      <w:proofErr w:type="spellEnd"/>
      <w:r w:rsidRPr="00F111E6">
        <w:rPr>
          <w:rFonts w:ascii="Times New Roman"/>
          <w:bCs/>
          <w:szCs w:val="20"/>
        </w:rPr>
        <w:t xml:space="preserve"> assumes there will be no change</w:t>
      </w:r>
    </w:p>
    <w:p w14:paraId="12C26144" w14:textId="77777777" w:rsidR="001C7FE7" w:rsidRPr="00F111E6" w:rsidRDefault="001C7FE7" w:rsidP="001C7FE7">
      <w:pPr>
        <w:widowControl/>
        <w:numPr>
          <w:ilvl w:val="2"/>
          <w:numId w:val="11"/>
        </w:numPr>
        <w:wordWrap/>
        <w:autoSpaceDE/>
        <w:autoSpaceDN/>
        <w:adjustRightInd w:val="0"/>
        <w:snapToGrid w:val="0"/>
        <w:contextualSpacing/>
        <w:jc w:val="left"/>
        <w:rPr>
          <w:rFonts w:ascii="Times New Roman"/>
          <w:bCs/>
          <w:szCs w:val="20"/>
        </w:rPr>
      </w:pPr>
      <w:r w:rsidRPr="00F111E6">
        <w:rPr>
          <w:rFonts w:ascii="Times New Roman"/>
          <w:bCs/>
          <w:szCs w:val="20"/>
        </w:rPr>
        <w:t>For example: Until next update or report from UE</w:t>
      </w:r>
    </w:p>
    <w:p w14:paraId="461A1BA2" w14:textId="77777777" w:rsidR="001C7FE7" w:rsidRPr="00F111E6" w:rsidRDefault="001C7FE7" w:rsidP="001C7FE7">
      <w:pPr>
        <w:widowControl/>
        <w:numPr>
          <w:ilvl w:val="0"/>
          <w:numId w:val="11"/>
        </w:numPr>
        <w:wordWrap/>
        <w:autoSpaceDE/>
        <w:autoSpaceDN/>
        <w:adjustRightInd w:val="0"/>
        <w:snapToGrid w:val="0"/>
        <w:ind w:left="720" w:hanging="320"/>
        <w:contextualSpacing/>
        <w:jc w:val="left"/>
        <w:rPr>
          <w:rFonts w:ascii="Times New Roman"/>
          <w:bCs/>
          <w:szCs w:val="20"/>
        </w:rPr>
      </w:pPr>
      <w:r w:rsidRPr="00F111E6">
        <w:rPr>
          <w:rFonts w:ascii="Times New Roman"/>
          <w:bCs/>
          <w:szCs w:val="20"/>
        </w:rPr>
        <w:t xml:space="preserve">(Informative) </w:t>
      </w:r>
      <w:r w:rsidRPr="00F111E6">
        <w:rPr>
          <w:rFonts w:ascii="Times New Roman" w:hint="eastAsia"/>
          <w:bCs/>
          <w:szCs w:val="20"/>
        </w:rPr>
        <w:t xml:space="preserve">Depending on </w:t>
      </w:r>
      <w:r w:rsidRPr="00F111E6">
        <w:rPr>
          <w:rFonts w:ascii="Times New Roman"/>
          <w:bCs/>
          <w:szCs w:val="20"/>
        </w:rPr>
        <w:t xml:space="preserve">UE’s own implementation, a “UE panel” can have at least the following functionality as an operational role of </w:t>
      </w:r>
    </w:p>
    <w:p w14:paraId="72A2FCF3" w14:textId="77777777" w:rsidR="001C7FE7" w:rsidRPr="00F111E6" w:rsidRDefault="001C7FE7" w:rsidP="001C7FE7">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t xml:space="preserve">Unit of antenna group to control its </w:t>
      </w:r>
      <w:proofErr w:type="spellStart"/>
      <w:r w:rsidRPr="00F111E6">
        <w:rPr>
          <w:rFonts w:ascii="Times New Roman"/>
          <w:bCs/>
          <w:szCs w:val="20"/>
        </w:rPr>
        <w:t>Tx</w:t>
      </w:r>
      <w:proofErr w:type="spellEnd"/>
      <w:r w:rsidRPr="00F111E6">
        <w:rPr>
          <w:rFonts w:ascii="Times New Roman"/>
          <w:bCs/>
          <w:szCs w:val="20"/>
        </w:rPr>
        <w:t xml:space="preserve"> beam independently</w:t>
      </w:r>
    </w:p>
    <w:p w14:paraId="71CEF414" w14:textId="77777777" w:rsidR="001C7FE7" w:rsidRPr="00F111E6" w:rsidRDefault="001C7FE7" w:rsidP="001C7FE7">
      <w:pPr>
        <w:widowControl/>
        <w:wordWrap/>
        <w:autoSpaceDE/>
        <w:autoSpaceDN/>
        <w:jc w:val="left"/>
        <w:rPr>
          <w:rFonts w:ascii="Times" w:hAnsi="Times"/>
          <w:kern w:val="0"/>
          <w:lang w:eastAsia="x-none"/>
        </w:rPr>
      </w:pPr>
    </w:p>
    <w:p w14:paraId="2B76A292" w14:textId="77777777" w:rsidR="001C7FE7" w:rsidRPr="00F111E6" w:rsidRDefault="001C7FE7" w:rsidP="001C7FE7">
      <w:pPr>
        <w:widowControl/>
        <w:wordWrap/>
        <w:autoSpaceDE/>
        <w:autoSpaceDN/>
        <w:jc w:val="left"/>
        <w:rPr>
          <w:rFonts w:ascii="Times" w:hAnsi="Times"/>
          <w:b/>
          <w:bCs/>
          <w:kern w:val="0"/>
          <w:lang w:eastAsia="x-none"/>
        </w:rPr>
      </w:pPr>
      <w:r w:rsidRPr="00F111E6">
        <w:rPr>
          <w:rFonts w:ascii="Times" w:hAnsi="Times"/>
          <w:b/>
          <w:bCs/>
          <w:kern w:val="0"/>
          <w:lang w:eastAsia="x-none"/>
        </w:rPr>
        <w:t>Conclusion</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014785E6" w14:textId="77777777" w:rsidR="001C7FE7" w:rsidRPr="00F111E6" w:rsidRDefault="001C7FE7" w:rsidP="001C7FE7">
      <w:pPr>
        <w:widowControl/>
        <w:wordWrap/>
        <w:autoSpaceDE/>
        <w:autoSpaceDN/>
        <w:jc w:val="left"/>
        <w:rPr>
          <w:rFonts w:ascii="Times" w:hAnsi="Times"/>
          <w:kern w:val="0"/>
          <w:lang w:eastAsia="x-none"/>
        </w:rPr>
      </w:pPr>
      <w:r w:rsidRPr="00F111E6">
        <w:rPr>
          <w:rFonts w:ascii="Times" w:hAnsi="Times"/>
          <w:kern w:val="0"/>
          <w:lang w:eastAsia="x-none"/>
        </w:rPr>
        <w:t xml:space="preserve">On the issue of uplink transmit beam selection that facilitates UE panel specific uplink beam selection, there is no consensus in RAN1 to introduce additional specification support in RAN1. No further discussion for Rel-16 from RAN1 perspective. </w:t>
      </w:r>
    </w:p>
    <w:p w14:paraId="17E6D4B3" w14:textId="77777777" w:rsidR="001C7FE7" w:rsidRDefault="001C7FE7" w:rsidP="00EC124C">
      <w:pPr>
        <w:pStyle w:val="LGTdoc0"/>
        <w:spacing w:before="100" w:beforeAutospacing="1" w:afterLines="0" w:after="100" w:afterAutospacing="1" w:line="240" w:lineRule="atLeast"/>
        <w:contextualSpacing/>
        <w:rPr>
          <w:szCs w:val="22"/>
          <w:lang w:val="en-US"/>
        </w:rPr>
      </w:pPr>
    </w:p>
    <w:p w14:paraId="45C7E30D" w14:textId="77777777" w:rsidR="000F3A9C" w:rsidRPr="009A26C1" w:rsidRDefault="00451C66" w:rsidP="00263E37">
      <w:pPr>
        <w:pStyle w:val="1"/>
      </w:pPr>
      <w:r>
        <w:t xml:space="preserve">Enhancements on </w:t>
      </w:r>
      <w:r w:rsidR="00263E37" w:rsidRPr="00263E37">
        <w:t xml:space="preserve">UL </w:t>
      </w:r>
      <w:r w:rsidR="0006235D">
        <w:t xml:space="preserve">and/or DL </w:t>
      </w:r>
      <w:r w:rsidR="00263E37" w:rsidRPr="00263E37">
        <w:t xml:space="preserve">transmit beam selection </w:t>
      </w:r>
      <w:r w:rsidR="0006235D" w:rsidRPr="003A009C">
        <w:rPr>
          <w:rFonts w:eastAsia="맑은 고딕" w:hint="eastAsia"/>
          <w:lang w:val="en-GB"/>
        </w:rPr>
        <w:t>specified in Rel-15</w:t>
      </w:r>
      <w:r w:rsidR="0006235D">
        <w:rPr>
          <w:rFonts w:eastAsia="맑은 고딕"/>
          <w:lang w:val="en-GB"/>
        </w:rPr>
        <w:t xml:space="preserve"> </w:t>
      </w:r>
      <w:r w:rsidR="00263E37" w:rsidRPr="00263E37">
        <w:t>to reduce latency and overhead</w:t>
      </w:r>
    </w:p>
    <w:p w14:paraId="201E2F8B" w14:textId="77777777" w:rsidR="004705C6" w:rsidRDefault="004705C6" w:rsidP="004705C6">
      <w:pPr>
        <w:rPr>
          <w:rFonts w:ascii="Times New Roman"/>
          <w:b/>
          <w:szCs w:val="20"/>
          <w:highlight w:val="green"/>
          <w:lang w:eastAsia="x-none"/>
        </w:rPr>
      </w:pPr>
    </w:p>
    <w:p w14:paraId="42D7668D" w14:textId="6F085C4F" w:rsidR="004705C6" w:rsidRPr="001C7FE7" w:rsidRDefault="004705C6" w:rsidP="004705C6">
      <w:pPr>
        <w:pStyle w:val="2"/>
        <w:rPr>
          <w:rFonts w:hint="eastAsia"/>
        </w:rPr>
      </w:pPr>
      <w:r w:rsidRPr="004705C6">
        <w:t>Spatial relation updates for AP-SRS via MAC CE</w:t>
      </w:r>
    </w:p>
    <w:p w14:paraId="5C85F73A" w14:textId="77777777" w:rsidR="004705C6" w:rsidRDefault="004705C6" w:rsidP="004705C6">
      <w:pPr>
        <w:rPr>
          <w:rFonts w:ascii="Times New Roman"/>
          <w:b/>
          <w:szCs w:val="20"/>
          <w:highlight w:val="green"/>
          <w:lang w:eastAsia="x-none"/>
        </w:rPr>
      </w:pPr>
    </w:p>
    <w:p w14:paraId="72931187" w14:textId="77777777" w:rsidR="004705C6" w:rsidRPr="0054579D" w:rsidRDefault="004705C6" w:rsidP="004705C6">
      <w:pPr>
        <w:widowControl/>
        <w:wordWrap/>
        <w:autoSpaceDE/>
        <w:autoSpaceDN/>
        <w:jc w:val="left"/>
        <w:rPr>
          <w:rFonts w:ascii="Times" w:hAnsi="Times"/>
          <w:b/>
          <w:kern w:val="0"/>
          <w:szCs w:val="32"/>
          <w:highlight w:val="darkYellow"/>
          <w:lang w:val="en-GB" w:eastAsia="x-none"/>
        </w:rPr>
      </w:pPr>
      <w:r w:rsidRPr="0054579D">
        <w:rPr>
          <w:rFonts w:ascii="Times" w:hAnsi="Times"/>
          <w:b/>
          <w:kern w:val="0"/>
          <w:szCs w:val="32"/>
          <w:highlight w:val="darkYellow"/>
          <w:lang w:val="en-GB" w:eastAsia="x-none"/>
        </w:rPr>
        <w:t>Working Assumption</w:t>
      </w:r>
      <w:r w:rsidRPr="00BD1B6B">
        <w:rPr>
          <w:rFonts w:ascii="Times New Roman"/>
          <w:b/>
          <w:szCs w:val="22"/>
          <w:lang w:val="en-GB"/>
        </w:rPr>
        <w:t>@RAN1#</w:t>
      </w:r>
      <w:r>
        <w:rPr>
          <w:rFonts w:ascii="Times New Roman"/>
          <w:b/>
          <w:szCs w:val="22"/>
          <w:lang w:val="en-GB"/>
        </w:rPr>
        <w:t>96</w:t>
      </w:r>
    </w:p>
    <w:p w14:paraId="0F146CAB" w14:textId="77777777" w:rsidR="004705C6" w:rsidRPr="0054579D" w:rsidRDefault="004705C6" w:rsidP="004705C6">
      <w:pPr>
        <w:widowControl/>
        <w:wordWrap/>
        <w:autoSpaceDE/>
        <w:autoSpaceDN/>
        <w:jc w:val="left"/>
        <w:rPr>
          <w:rFonts w:ascii="Times" w:hAnsi="Times"/>
          <w:kern w:val="0"/>
          <w:szCs w:val="32"/>
          <w:lang w:eastAsia="en-US"/>
        </w:rPr>
      </w:pPr>
      <w:r w:rsidRPr="0054579D">
        <w:rPr>
          <w:rFonts w:ascii="Times" w:hAnsi="Times"/>
          <w:kern w:val="0"/>
          <w:szCs w:val="32"/>
          <w:lang w:eastAsia="en-US"/>
        </w:rPr>
        <w:t>For UL beam management latency and overhead reduction, support MAC CE based spatial relation update for aperiodic SRS per resource level</w:t>
      </w:r>
    </w:p>
    <w:p w14:paraId="1D99A315" w14:textId="77777777" w:rsidR="004705C6" w:rsidRPr="0054579D" w:rsidRDefault="004705C6" w:rsidP="004705C6">
      <w:pPr>
        <w:widowControl/>
        <w:numPr>
          <w:ilvl w:val="0"/>
          <w:numId w:val="21"/>
        </w:numPr>
        <w:wordWrap/>
        <w:autoSpaceDE/>
        <w:autoSpaceDN/>
        <w:jc w:val="left"/>
        <w:rPr>
          <w:rFonts w:ascii="Times" w:hAnsi="Times"/>
          <w:kern w:val="0"/>
          <w:szCs w:val="32"/>
          <w:lang w:val="en-GB" w:eastAsia="x-none"/>
        </w:rPr>
      </w:pPr>
      <w:r w:rsidRPr="0054579D">
        <w:rPr>
          <w:rFonts w:ascii="Times" w:hAnsi="Times"/>
          <w:kern w:val="0"/>
          <w:szCs w:val="32"/>
          <w:lang w:val="en-GB" w:eastAsia="x-none"/>
        </w:rPr>
        <w:t>FFS: Whether this is a UE optional feature</w:t>
      </w:r>
    </w:p>
    <w:p w14:paraId="2A1210A1" w14:textId="77777777" w:rsidR="004705C6" w:rsidRPr="003A7985" w:rsidRDefault="004705C6" w:rsidP="004705C6">
      <w:pPr>
        <w:widowControl/>
        <w:numPr>
          <w:ilvl w:val="0"/>
          <w:numId w:val="21"/>
        </w:numPr>
        <w:wordWrap/>
        <w:autoSpaceDE/>
        <w:autoSpaceDN/>
        <w:jc w:val="left"/>
        <w:rPr>
          <w:szCs w:val="22"/>
        </w:rPr>
      </w:pPr>
      <w:r w:rsidRPr="0054579D">
        <w:rPr>
          <w:rFonts w:ascii="Times" w:hAnsi="Times"/>
          <w:kern w:val="0"/>
          <w:szCs w:val="32"/>
          <w:lang w:val="en-GB" w:eastAsia="x-none"/>
        </w:rPr>
        <w:t>Note: Qualcomm prefers to have this as a UE optional feature</w:t>
      </w:r>
    </w:p>
    <w:p w14:paraId="1214CC94" w14:textId="77777777" w:rsidR="004705C6" w:rsidRPr="006B586F" w:rsidRDefault="004705C6" w:rsidP="004705C6">
      <w:pPr>
        <w:widowControl/>
        <w:wordWrap/>
        <w:autoSpaceDE/>
        <w:autoSpaceDN/>
        <w:jc w:val="left"/>
        <w:rPr>
          <w:rFonts w:ascii="Times" w:hAnsi="Times"/>
          <w:kern w:val="0"/>
          <w:lang w:val="en-GB" w:eastAsia="x-none"/>
        </w:rPr>
      </w:pPr>
    </w:p>
    <w:p w14:paraId="42F9064F" w14:textId="77777777" w:rsidR="004705C6" w:rsidRPr="006B586F" w:rsidRDefault="004705C6" w:rsidP="004705C6">
      <w:pPr>
        <w:widowControl/>
        <w:wordWrap/>
        <w:autoSpaceDE/>
        <w:autoSpaceDN/>
        <w:jc w:val="left"/>
        <w:rPr>
          <w:rFonts w:ascii="Times" w:hAnsi="Times"/>
          <w:b/>
          <w:kern w:val="0"/>
          <w:szCs w:val="20"/>
          <w:highlight w:val="green"/>
          <w:lang w:val="en-GB" w:eastAsia="x-none"/>
        </w:rPr>
      </w:pPr>
      <w:r w:rsidRPr="006B586F">
        <w:rPr>
          <w:rFonts w:ascii="Times" w:hAnsi="Times"/>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6673D58B" w14:textId="77777777" w:rsidR="004705C6" w:rsidRPr="006B586F" w:rsidRDefault="004705C6" w:rsidP="004705C6">
      <w:pPr>
        <w:wordWrap/>
        <w:adjustRightInd w:val="0"/>
        <w:snapToGrid w:val="0"/>
        <w:contextualSpacing/>
        <w:rPr>
          <w:rFonts w:ascii="Times New Roman"/>
          <w:szCs w:val="20"/>
        </w:rPr>
      </w:pPr>
      <w:r w:rsidRPr="006B586F">
        <w:rPr>
          <w:rFonts w:ascii="Times New Roman"/>
          <w:szCs w:val="20"/>
        </w:rPr>
        <w:t>The working assumption made in RAN1#96 is confirmed</w:t>
      </w:r>
    </w:p>
    <w:p w14:paraId="04D43554" w14:textId="77777777" w:rsidR="004705C6" w:rsidRPr="006B586F" w:rsidRDefault="004705C6" w:rsidP="004705C6">
      <w:pPr>
        <w:widowControl/>
        <w:wordWrap/>
        <w:autoSpaceDE/>
        <w:autoSpaceDN/>
        <w:jc w:val="left"/>
        <w:rPr>
          <w:rFonts w:ascii="Times" w:hAnsi="Times"/>
          <w:kern w:val="0"/>
          <w:szCs w:val="20"/>
          <w:lang w:val="en-GB" w:eastAsia="en-US"/>
        </w:rPr>
      </w:pPr>
      <w:r w:rsidRPr="006B586F">
        <w:rPr>
          <w:rFonts w:ascii="Times" w:hAnsi="Times"/>
          <w:kern w:val="0"/>
          <w:szCs w:val="20"/>
          <w:lang w:val="en-GB" w:eastAsia="en-US"/>
        </w:rPr>
        <w:t>For UL beam management latency and overhead reduction, support MAC CE based spatial relation update for aperiodic SRS per resource level</w:t>
      </w:r>
    </w:p>
    <w:p w14:paraId="5C0E8658" w14:textId="77777777" w:rsidR="004705C6" w:rsidRPr="006B586F" w:rsidRDefault="004705C6" w:rsidP="004705C6">
      <w:pPr>
        <w:widowControl/>
        <w:numPr>
          <w:ilvl w:val="0"/>
          <w:numId w:val="21"/>
        </w:numPr>
        <w:wordWrap/>
        <w:autoSpaceDE/>
        <w:autoSpaceDN/>
        <w:jc w:val="left"/>
        <w:rPr>
          <w:rFonts w:ascii="Times" w:hAnsi="Times"/>
          <w:kern w:val="0"/>
          <w:szCs w:val="20"/>
          <w:lang w:val="en-GB" w:eastAsia="x-none"/>
        </w:rPr>
      </w:pPr>
      <w:r w:rsidRPr="006B586F">
        <w:rPr>
          <w:rFonts w:ascii="Times" w:hAnsi="Times"/>
          <w:kern w:val="0"/>
          <w:szCs w:val="20"/>
          <w:lang w:val="en-GB" w:eastAsia="x-none"/>
        </w:rPr>
        <w:t>FFS: Whether this is a UE optional feature</w:t>
      </w:r>
    </w:p>
    <w:p w14:paraId="3444CBF7" w14:textId="77777777" w:rsidR="004705C6" w:rsidRPr="006B586F" w:rsidRDefault="004705C6" w:rsidP="004705C6">
      <w:pPr>
        <w:widowControl/>
        <w:wordWrap/>
        <w:autoSpaceDE/>
        <w:autoSpaceDN/>
        <w:jc w:val="left"/>
        <w:rPr>
          <w:rFonts w:ascii="Times" w:hAnsi="Times"/>
          <w:kern w:val="0"/>
          <w:szCs w:val="20"/>
          <w:lang w:val="en-GB" w:eastAsia="x-none"/>
        </w:rPr>
      </w:pPr>
      <w:r w:rsidRPr="006B586F">
        <w:rPr>
          <w:rFonts w:ascii="Times" w:hAnsi="Times"/>
          <w:kern w:val="0"/>
          <w:szCs w:val="20"/>
          <w:lang w:val="en-GB" w:eastAsia="x-none"/>
        </w:rPr>
        <w:t>FFS: Whether above is applicable regardless of the aperiodic SRS target use</w:t>
      </w:r>
    </w:p>
    <w:p w14:paraId="4E518F15" w14:textId="77777777" w:rsidR="004705C6" w:rsidRPr="00E713BA" w:rsidRDefault="004705C6" w:rsidP="004705C6">
      <w:pPr>
        <w:widowControl/>
        <w:wordWrap/>
        <w:autoSpaceDE/>
        <w:autoSpaceDN/>
        <w:jc w:val="left"/>
        <w:rPr>
          <w:rFonts w:ascii="Times" w:hAnsi="Times"/>
          <w:kern w:val="0"/>
          <w:lang w:val="en-GB" w:eastAsia="en-US"/>
        </w:rPr>
      </w:pPr>
    </w:p>
    <w:p w14:paraId="29EAF5FE" w14:textId="77777777" w:rsidR="004705C6" w:rsidRPr="00E713BA" w:rsidRDefault="004705C6" w:rsidP="004705C6">
      <w:pPr>
        <w:widowControl/>
        <w:wordWrap/>
        <w:autoSpaceDE/>
        <w:autoSpaceDN/>
        <w:jc w:val="left"/>
        <w:rPr>
          <w:rFonts w:ascii="Times" w:hAnsi="Times"/>
          <w:b/>
          <w:kern w:val="0"/>
          <w:highlight w:val="green"/>
          <w:lang w:val="en-GB" w:eastAsia="en-US"/>
        </w:rPr>
      </w:pPr>
      <w:r w:rsidRPr="00E713BA">
        <w:rPr>
          <w:rFonts w:ascii="Times" w:hAnsi="Times"/>
          <w:b/>
          <w:kern w:val="0"/>
          <w:highlight w:val="green"/>
          <w:lang w:val="en-GB" w:eastAsia="en-US"/>
        </w:rPr>
        <w:t>Agreement</w:t>
      </w:r>
      <w:r w:rsidRPr="00BD1B6B">
        <w:rPr>
          <w:rFonts w:ascii="Times New Roman"/>
          <w:b/>
          <w:szCs w:val="22"/>
          <w:lang w:val="en-GB"/>
        </w:rPr>
        <w:t>@RAN1#</w:t>
      </w:r>
      <w:r>
        <w:rPr>
          <w:rFonts w:ascii="Times New Roman"/>
          <w:b/>
          <w:szCs w:val="22"/>
          <w:lang w:val="en-GB"/>
        </w:rPr>
        <w:t>97</w:t>
      </w:r>
    </w:p>
    <w:p w14:paraId="35EBD130" w14:textId="77777777" w:rsidR="004705C6" w:rsidRPr="00E713BA" w:rsidRDefault="004705C6" w:rsidP="004705C6">
      <w:pPr>
        <w:widowControl/>
        <w:wordWrap/>
        <w:autoSpaceDE/>
        <w:autoSpaceDN/>
        <w:jc w:val="left"/>
        <w:rPr>
          <w:rFonts w:ascii="Times" w:hAnsi="Times"/>
          <w:kern w:val="0"/>
          <w:lang w:val="en-GB" w:eastAsia="en-US"/>
        </w:rPr>
      </w:pPr>
      <w:r w:rsidRPr="00E713BA">
        <w:rPr>
          <w:rFonts w:ascii="Times" w:hAnsi="Times"/>
          <w:kern w:val="0"/>
          <w:szCs w:val="22"/>
          <w:lang w:eastAsia="en-US"/>
        </w:rPr>
        <w:t>The supported feature of MAC CE based spatial relation update for aperiodic SRS per resource level is applicable to at least 3 supported usages as codebook-based UL, non-codebook-based UL, beam management.</w:t>
      </w:r>
    </w:p>
    <w:p w14:paraId="32C4F5F4" w14:textId="77777777" w:rsidR="004705C6" w:rsidRPr="00E713BA" w:rsidRDefault="004705C6" w:rsidP="004705C6">
      <w:pPr>
        <w:widowControl/>
        <w:wordWrap/>
        <w:autoSpaceDE/>
        <w:autoSpaceDN/>
        <w:jc w:val="left"/>
        <w:rPr>
          <w:rFonts w:ascii="Times" w:hAnsi="Times"/>
          <w:kern w:val="0"/>
          <w:szCs w:val="20"/>
          <w:lang w:val="en-GB" w:eastAsia="en-US"/>
        </w:rPr>
      </w:pPr>
    </w:p>
    <w:p w14:paraId="491C7179" w14:textId="77777777" w:rsidR="004705C6" w:rsidRPr="00E713BA" w:rsidRDefault="004705C6" w:rsidP="004705C6">
      <w:pPr>
        <w:wordWrap/>
        <w:adjustRightInd w:val="0"/>
        <w:snapToGrid w:val="0"/>
        <w:contextualSpacing/>
        <w:rPr>
          <w:rFonts w:ascii="Times New Roman"/>
          <w:b/>
          <w:szCs w:val="20"/>
          <w:highlight w:val="darkYellow"/>
        </w:rPr>
      </w:pPr>
      <w:r w:rsidRPr="00E713BA">
        <w:rPr>
          <w:rFonts w:ascii="Times New Roman"/>
          <w:b/>
          <w:szCs w:val="20"/>
          <w:highlight w:val="darkYellow"/>
        </w:rPr>
        <w:t>Working Assumption</w:t>
      </w:r>
      <w:r w:rsidRPr="00BD1B6B">
        <w:rPr>
          <w:rFonts w:ascii="Times New Roman"/>
          <w:b/>
          <w:szCs w:val="22"/>
          <w:lang w:val="en-GB"/>
        </w:rPr>
        <w:t>@RAN1#</w:t>
      </w:r>
      <w:r>
        <w:rPr>
          <w:rFonts w:ascii="Times New Roman"/>
          <w:b/>
          <w:szCs w:val="22"/>
          <w:lang w:val="en-GB"/>
        </w:rPr>
        <w:t>97</w:t>
      </w:r>
    </w:p>
    <w:p w14:paraId="633A1502" w14:textId="77777777" w:rsidR="004705C6" w:rsidRPr="00E713BA" w:rsidRDefault="004705C6" w:rsidP="004705C6">
      <w:pPr>
        <w:wordWrap/>
        <w:adjustRightInd w:val="0"/>
        <w:snapToGrid w:val="0"/>
        <w:contextualSpacing/>
        <w:rPr>
          <w:rFonts w:ascii="Times New Roman"/>
          <w:szCs w:val="20"/>
        </w:rPr>
      </w:pPr>
      <w:r w:rsidRPr="00E713BA">
        <w:rPr>
          <w:rFonts w:ascii="Times New Roman"/>
          <w:szCs w:val="20"/>
        </w:rPr>
        <w:t xml:space="preserve">The supported feature of MAC CE based spatial relation update for aperiodic SRS is applicable to the </w:t>
      </w:r>
      <w:r w:rsidRPr="00E713BA">
        <w:rPr>
          <w:rFonts w:ascii="Times New Roman"/>
          <w:i/>
          <w:szCs w:val="20"/>
        </w:rPr>
        <w:t>usage</w:t>
      </w:r>
      <w:r w:rsidRPr="00E713BA">
        <w:rPr>
          <w:rFonts w:ascii="Times New Roman"/>
          <w:szCs w:val="20"/>
        </w:rPr>
        <w:t xml:space="preserve"> of antenna switching per SRS resource level</w:t>
      </w:r>
    </w:p>
    <w:p w14:paraId="4364F49B" w14:textId="77777777" w:rsidR="004705C6" w:rsidRPr="00F111E6" w:rsidRDefault="004705C6" w:rsidP="004705C6">
      <w:pPr>
        <w:widowControl/>
        <w:wordWrap/>
        <w:autoSpaceDE/>
        <w:autoSpaceDN/>
        <w:jc w:val="left"/>
        <w:rPr>
          <w:rFonts w:ascii="Times" w:hAnsi="Times"/>
          <w:kern w:val="0"/>
          <w:lang w:eastAsia="x-none"/>
        </w:rPr>
      </w:pPr>
    </w:p>
    <w:p w14:paraId="1308BDC5" w14:textId="77777777" w:rsidR="004705C6" w:rsidRPr="00F111E6" w:rsidRDefault="004705C6" w:rsidP="004705C6">
      <w:pPr>
        <w:widowControl/>
        <w:wordWrap/>
        <w:autoSpaceDE/>
        <w:autoSpaceDN/>
        <w:jc w:val="left"/>
        <w:rPr>
          <w:rFonts w:ascii="Times" w:hAnsi="Times"/>
          <w:b/>
          <w:bCs/>
          <w:kern w:val="0"/>
          <w:highlight w:val="green"/>
          <w:lang w:val="en-GB" w:eastAsia="x-none"/>
        </w:rPr>
      </w:pPr>
      <w:r w:rsidRPr="00F111E6">
        <w:rPr>
          <w:rFonts w:ascii="Times" w:hAnsi="Times"/>
          <w:b/>
          <w:bCs/>
          <w:kern w:val="0"/>
          <w:highlight w:val="green"/>
          <w:lang w:val="en-GB"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5164F1C7" w14:textId="77777777" w:rsidR="004705C6" w:rsidRPr="00F111E6" w:rsidRDefault="004705C6" w:rsidP="004705C6">
      <w:pPr>
        <w:widowControl/>
        <w:wordWrap/>
        <w:autoSpaceDE/>
        <w:autoSpaceDN/>
        <w:jc w:val="left"/>
        <w:rPr>
          <w:rFonts w:ascii="Times" w:hAnsi="Times"/>
          <w:kern w:val="0"/>
          <w:lang w:val="en-GB" w:eastAsia="x-none"/>
        </w:rPr>
      </w:pPr>
      <w:r w:rsidRPr="00F111E6">
        <w:rPr>
          <w:rFonts w:ascii="Times" w:hAnsi="Times"/>
          <w:kern w:val="0"/>
          <w:lang w:val="en-GB" w:eastAsia="x-none"/>
        </w:rPr>
        <w:t xml:space="preserve">The following working assumption is confirmed with modification (in </w:t>
      </w:r>
      <w:r w:rsidRPr="00F111E6">
        <w:rPr>
          <w:rFonts w:ascii="Times" w:hAnsi="Times"/>
          <w:color w:val="FF0000"/>
          <w:kern w:val="0"/>
          <w:lang w:val="en-GB" w:eastAsia="x-none"/>
        </w:rPr>
        <w:t>red</w:t>
      </w:r>
      <w:r w:rsidRPr="00F111E6">
        <w:rPr>
          <w:rFonts w:ascii="Times" w:hAnsi="Times"/>
          <w:kern w:val="0"/>
          <w:lang w:val="en-GB" w:eastAsia="x-none"/>
        </w:rPr>
        <w:t>):</w:t>
      </w:r>
    </w:p>
    <w:p w14:paraId="289C3683" w14:textId="77777777" w:rsidR="004705C6" w:rsidRPr="00F111E6" w:rsidRDefault="004705C6" w:rsidP="004705C6">
      <w:pPr>
        <w:widowControl/>
        <w:wordWrap/>
        <w:autoSpaceDE/>
        <w:autoSpaceDN/>
        <w:jc w:val="left"/>
        <w:rPr>
          <w:rFonts w:ascii="Times" w:hAnsi="Times"/>
          <w:kern w:val="0"/>
          <w:lang w:val="en-GB" w:eastAsia="x-none"/>
        </w:rPr>
      </w:pPr>
      <w:r w:rsidRPr="00F111E6">
        <w:rPr>
          <w:rFonts w:ascii="Times" w:hAnsi="Times"/>
          <w:kern w:val="0"/>
          <w:lang w:val="en-GB" w:eastAsia="x-none"/>
        </w:rPr>
        <w:t>The supported feature of MAC CE based spatial relation update for aperiodic SRS is applicable to the usage of antenna switching per SRS resource level.</w:t>
      </w:r>
    </w:p>
    <w:p w14:paraId="0BE4038E" w14:textId="77777777" w:rsidR="004705C6" w:rsidRPr="00F111E6" w:rsidRDefault="004705C6" w:rsidP="004705C6">
      <w:pPr>
        <w:widowControl/>
        <w:numPr>
          <w:ilvl w:val="0"/>
          <w:numId w:val="11"/>
        </w:numPr>
        <w:wordWrap/>
        <w:autoSpaceDE/>
        <w:autoSpaceDN/>
        <w:adjustRightInd w:val="0"/>
        <w:snapToGrid w:val="0"/>
        <w:ind w:left="720" w:hanging="320"/>
        <w:contextualSpacing/>
        <w:jc w:val="left"/>
        <w:rPr>
          <w:rFonts w:ascii="Times New Roman"/>
          <w:bCs/>
          <w:color w:val="FF0000"/>
          <w:szCs w:val="20"/>
        </w:rPr>
      </w:pPr>
      <w:r w:rsidRPr="00F111E6">
        <w:rPr>
          <w:rFonts w:ascii="Times New Roman"/>
          <w:bCs/>
          <w:color w:val="FF0000"/>
          <w:szCs w:val="20"/>
        </w:rPr>
        <w:t>In case of antenna switching, UE does not expect to be configured with different spatial relation within the same set</w:t>
      </w:r>
    </w:p>
    <w:p w14:paraId="7057045E" w14:textId="77777777" w:rsidR="004705C6" w:rsidRDefault="004705C6" w:rsidP="004705C6">
      <w:pPr>
        <w:rPr>
          <w:rFonts w:ascii="Times New Roman"/>
          <w:b/>
          <w:szCs w:val="20"/>
          <w:highlight w:val="green"/>
          <w:lang w:eastAsia="x-none"/>
        </w:rPr>
      </w:pPr>
    </w:p>
    <w:p w14:paraId="293EBAF7" w14:textId="77777777" w:rsidR="00CA7A47" w:rsidRDefault="00CA7A47" w:rsidP="004705C6">
      <w:pPr>
        <w:rPr>
          <w:rFonts w:ascii="Times New Roman"/>
          <w:b/>
          <w:szCs w:val="20"/>
          <w:highlight w:val="green"/>
          <w:lang w:eastAsia="x-none"/>
        </w:rPr>
      </w:pPr>
    </w:p>
    <w:p w14:paraId="5B8C77D5" w14:textId="77777777" w:rsidR="00CA7A47" w:rsidRPr="001C7FE7" w:rsidRDefault="00CA7A47" w:rsidP="00CA7A47">
      <w:pPr>
        <w:pStyle w:val="2"/>
        <w:rPr>
          <w:rFonts w:hint="eastAsia"/>
        </w:rPr>
      </w:pPr>
      <w:r w:rsidRPr="004705C6">
        <w:t xml:space="preserve">Updating </w:t>
      </w:r>
      <w:proofErr w:type="spellStart"/>
      <w:r w:rsidRPr="004705C6">
        <w:t>pathloss</w:t>
      </w:r>
      <w:proofErr w:type="spellEnd"/>
      <w:r w:rsidRPr="004705C6">
        <w:t xml:space="preserve"> reference RS for PUSCH/SRS via MAC CE</w:t>
      </w:r>
    </w:p>
    <w:p w14:paraId="36DE1B91" w14:textId="77777777" w:rsidR="00CA7A47" w:rsidRDefault="00CA7A47" w:rsidP="00CA7A47">
      <w:pPr>
        <w:rPr>
          <w:rFonts w:ascii="Times New Roman"/>
          <w:b/>
          <w:szCs w:val="20"/>
          <w:highlight w:val="green"/>
          <w:lang w:eastAsia="x-none"/>
        </w:rPr>
      </w:pPr>
    </w:p>
    <w:p w14:paraId="01D466D1" w14:textId="77777777" w:rsidR="00CA7A47" w:rsidRPr="00E713BA" w:rsidRDefault="00CA7A47" w:rsidP="00CA7A47">
      <w:pPr>
        <w:wordWrap/>
        <w:adjustRightInd w:val="0"/>
        <w:snapToGrid w:val="0"/>
        <w:contextualSpacing/>
        <w:rPr>
          <w:rFonts w:ascii="Times" w:hAnsi="Times" w:cs="Times"/>
          <w:b/>
          <w:szCs w:val="20"/>
          <w:highlight w:val="green"/>
        </w:rPr>
      </w:pPr>
      <w:r w:rsidRPr="00E713BA">
        <w:rPr>
          <w:rFonts w:ascii="Times" w:hAnsi="Times" w:cs="Times"/>
          <w:b/>
          <w:szCs w:val="20"/>
          <w:highlight w:val="green"/>
        </w:rPr>
        <w:t>Agreement</w:t>
      </w:r>
      <w:r w:rsidRPr="00BD1B6B">
        <w:rPr>
          <w:rFonts w:ascii="Times New Roman"/>
          <w:b/>
          <w:szCs w:val="22"/>
          <w:lang w:val="en-GB"/>
        </w:rPr>
        <w:t>@RAN1#</w:t>
      </w:r>
      <w:r>
        <w:rPr>
          <w:rFonts w:ascii="Times New Roman"/>
          <w:b/>
          <w:szCs w:val="22"/>
          <w:lang w:val="en-GB"/>
        </w:rPr>
        <w:t>97</w:t>
      </w:r>
    </w:p>
    <w:p w14:paraId="4C790AEF" w14:textId="77777777" w:rsidR="00CA7A47" w:rsidRPr="00E713BA" w:rsidRDefault="00CA7A47" w:rsidP="00CA7A47">
      <w:pPr>
        <w:wordWrap/>
        <w:adjustRightInd w:val="0"/>
        <w:snapToGrid w:val="0"/>
        <w:contextualSpacing/>
        <w:rPr>
          <w:rFonts w:ascii="Times" w:hAnsi="Times" w:cs="Times"/>
          <w:szCs w:val="20"/>
        </w:rPr>
      </w:pPr>
      <w:r w:rsidRPr="00E713BA">
        <w:rPr>
          <w:rFonts w:ascii="Times" w:hAnsi="Times" w:cs="Times"/>
          <w:szCs w:val="20"/>
        </w:rPr>
        <w:t>Decide in RAN1#98 whether to support updating path loss reference RSs for power control for PUSCH and SRS via MAC-CE.</w:t>
      </w:r>
    </w:p>
    <w:p w14:paraId="5AA556B4" w14:textId="77777777" w:rsidR="00CA7A47" w:rsidRPr="00E713BA" w:rsidRDefault="00CA7A47" w:rsidP="00CA7A47">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Condition that the RS for PL will follows the downlink RS in spatial relation.</w:t>
      </w:r>
    </w:p>
    <w:p w14:paraId="13FC2D1B" w14:textId="77777777" w:rsidR="00CA7A47" w:rsidRPr="00E713BA" w:rsidRDefault="00CA7A47" w:rsidP="00CA7A47">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When the spatial relation of AP-SRS for CB/NCB UL is activated by MAC-CE, UL power control parameters for PUSCH can be activated via the MAC-CE.</w:t>
      </w:r>
    </w:p>
    <w:p w14:paraId="4C5B25FF" w14:textId="77777777" w:rsidR="00CA7A47" w:rsidRPr="00F111E6" w:rsidRDefault="00CA7A47" w:rsidP="00CA7A47">
      <w:pPr>
        <w:widowControl/>
        <w:wordWrap/>
        <w:autoSpaceDE/>
        <w:autoSpaceDN/>
        <w:jc w:val="left"/>
        <w:rPr>
          <w:rFonts w:ascii="Times" w:hAnsi="Times"/>
          <w:kern w:val="0"/>
          <w:lang w:val="en-GB" w:eastAsia="x-none"/>
        </w:rPr>
      </w:pPr>
    </w:p>
    <w:p w14:paraId="5FCD8286" w14:textId="77777777" w:rsidR="00CA7A47" w:rsidRPr="00F111E6" w:rsidRDefault="00CA7A47" w:rsidP="00CA7A47">
      <w:pPr>
        <w:widowControl/>
        <w:wordWrap/>
        <w:autoSpaceDE/>
        <w:autoSpaceDN/>
        <w:jc w:val="left"/>
        <w:rPr>
          <w:rFonts w:ascii="Times" w:hAnsi="Times"/>
          <w:b/>
          <w:bCs/>
          <w:kern w:val="0"/>
          <w:highlight w:val="green"/>
          <w:lang w:eastAsia="x-none"/>
        </w:rPr>
      </w:pPr>
      <w:r w:rsidRPr="00F111E6">
        <w:rPr>
          <w:rFonts w:ascii="Times" w:hAnsi="Times"/>
          <w:b/>
          <w:bCs/>
          <w:kern w:val="0"/>
          <w:highlight w:val="green"/>
          <w:lang w:eastAsia="x-none"/>
        </w:rPr>
        <w:lastRenderedPageBreak/>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6A15352E" w14:textId="77777777" w:rsidR="00CA7A47" w:rsidRPr="00F111E6" w:rsidRDefault="00CA7A47" w:rsidP="00CA7A47">
      <w:pPr>
        <w:widowControl/>
        <w:wordWrap/>
        <w:autoSpaceDE/>
        <w:autoSpaceDN/>
        <w:jc w:val="left"/>
        <w:rPr>
          <w:rFonts w:ascii="Times" w:hAnsi="Times" w:cs="Times"/>
          <w:bCs/>
          <w:kern w:val="0"/>
          <w:szCs w:val="20"/>
          <w:lang w:val="en-GB" w:eastAsia="en-US"/>
        </w:rPr>
      </w:pPr>
      <w:r w:rsidRPr="00F111E6">
        <w:rPr>
          <w:rFonts w:ascii="Times" w:hAnsi="Times"/>
          <w:bCs/>
          <w:kern w:val="0"/>
          <w:szCs w:val="22"/>
          <w:lang w:val="en-GB" w:eastAsia="en-US"/>
        </w:rPr>
        <w:t xml:space="preserve">Continue discussion on the support of updating </w:t>
      </w:r>
      <w:proofErr w:type="spellStart"/>
      <w:r w:rsidRPr="00F111E6">
        <w:rPr>
          <w:rFonts w:ascii="Times" w:hAnsi="Times"/>
          <w:bCs/>
          <w:kern w:val="0"/>
          <w:szCs w:val="22"/>
          <w:lang w:val="en-GB" w:eastAsia="en-US"/>
        </w:rPr>
        <w:t>pathloss</w:t>
      </w:r>
      <w:proofErr w:type="spellEnd"/>
      <w:r w:rsidRPr="00F111E6">
        <w:rPr>
          <w:rFonts w:ascii="Times" w:hAnsi="Times"/>
          <w:bCs/>
          <w:kern w:val="0"/>
          <w:szCs w:val="22"/>
          <w:lang w:val="en-GB" w:eastAsia="en-US"/>
        </w:rPr>
        <w:t xml:space="preserve"> RSs for power control for PUSCH and SRS via MAC-CE, including the following candidates until RAN1#98bis</w:t>
      </w:r>
      <w:r w:rsidRPr="00F111E6">
        <w:rPr>
          <w:rFonts w:ascii="Times" w:hAnsi="Times" w:cs="Times"/>
          <w:bCs/>
          <w:kern w:val="0"/>
          <w:szCs w:val="20"/>
          <w:lang w:val="en-GB" w:eastAsia="en-US"/>
        </w:rPr>
        <w:t>:</w:t>
      </w:r>
    </w:p>
    <w:p w14:paraId="4AA61222" w14:textId="77777777" w:rsidR="00CA7A47" w:rsidRPr="00F111E6" w:rsidRDefault="00CA7A47" w:rsidP="00CA7A47">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Option 1: For codebook based PUSCH transmission, the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RS follows DL RS in spatial relation associated with SRI indicated in scheduling DCI, if the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RS is not configured and periodic DL RS is configured in the spatial relation.</w:t>
      </w:r>
    </w:p>
    <w:p w14:paraId="601275D2" w14:textId="77777777" w:rsidR="00CA7A47" w:rsidRPr="00F111E6" w:rsidRDefault="00CA7A47" w:rsidP="00CA7A47">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FFS: the cases of non-codebook based PUSCH, SRS</w:t>
      </w:r>
    </w:p>
    <w:p w14:paraId="3F3EE077" w14:textId="77777777" w:rsidR="00CA7A47" w:rsidRPr="00F111E6" w:rsidRDefault="00CA7A47" w:rsidP="00CA7A47">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Option 2: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RS is associated/configured for downlink RS in spatial relation info.</w:t>
      </w:r>
    </w:p>
    <w:p w14:paraId="6A3613A3" w14:textId="77777777" w:rsidR="00CA7A47" w:rsidRPr="00F111E6" w:rsidRDefault="00CA7A47" w:rsidP="00CA7A47">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proofErr w:type="spellStart"/>
      <w:proofErr w:type="gramStart"/>
      <w:r w:rsidRPr="00F111E6">
        <w:rPr>
          <w:rFonts w:ascii="Times" w:hAnsi="Times" w:cs="Times"/>
          <w:bCs/>
          <w:kern w:val="0"/>
          <w:szCs w:val="20"/>
          <w:lang w:val="en-GB" w:eastAsia="en-US"/>
        </w:rPr>
        <w:t>gNB</w:t>
      </w:r>
      <w:proofErr w:type="spellEnd"/>
      <w:proofErr w:type="gramEnd"/>
      <w:r w:rsidRPr="00F111E6">
        <w:rPr>
          <w:rFonts w:ascii="Times" w:hAnsi="Times" w:cs="Times"/>
          <w:bCs/>
          <w:kern w:val="0"/>
          <w:szCs w:val="20"/>
          <w:lang w:val="en-GB" w:eastAsia="en-US"/>
        </w:rPr>
        <w:t xml:space="preserve"> can configure more than 4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RSs.</w:t>
      </w:r>
    </w:p>
    <w:p w14:paraId="379C4F53" w14:textId="77777777" w:rsidR="00CA7A47" w:rsidRPr="00F111E6" w:rsidRDefault="00CA7A47" w:rsidP="00CA7A47">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Option 3: At least the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RSs for SRS or PUSCH can be explicitly activated/updated by the MAC-CE</w:t>
      </w:r>
    </w:p>
    <w:p w14:paraId="029BE757" w14:textId="77777777" w:rsidR="00CA7A47" w:rsidRPr="00F111E6" w:rsidRDefault="00CA7A47" w:rsidP="00CA7A47">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FFS: The other power control parameters including P0, alpha, and a closed loop process index are also activated by the MAC-CE</w:t>
      </w:r>
    </w:p>
    <w:p w14:paraId="3206B352" w14:textId="77777777" w:rsidR="00CA7A47" w:rsidRPr="00F111E6" w:rsidRDefault="00CA7A47" w:rsidP="00CA7A47">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FFS on whether to support the number of configured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RSs are more than four.</w:t>
      </w:r>
    </w:p>
    <w:p w14:paraId="461A2BE7" w14:textId="77777777" w:rsidR="00CA7A47" w:rsidRPr="00F111E6" w:rsidRDefault="00CA7A47" w:rsidP="00CA7A47">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Note: The MAC-CE is the activation MAC CE for </w:t>
      </w:r>
      <w:proofErr w:type="spellStart"/>
      <w:r w:rsidRPr="00F111E6">
        <w:rPr>
          <w:rFonts w:ascii="Times" w:hAnsi="Times" w:cs="Times"/>
          <w:bCs/>
          <w:kern w:val="0"/>
          <w:szCs w:val="20"/>
          <w:lang w:val="en-GB" w:eastAsia="en-US"/>
        </w:rPr>
        <w:t>ap</w:t>
      </w:r>
      <w:proofErr w:type="spellEnd"/>
      <w:r w:rsidRPr="00F111E6">
        <w:rPr>
          <w:rFonts w:ascii="Times" w:hAnsi="Times" w:cs="Times"/>
          <w:bCs/>
          <w:kern w:val="0"/>
          <w:szCs w:val="20"/>
          <w:lang w:val="en-GB" w:eastAsia="en-US"/>
        </w:rPr>
        <w:t>-SRS/</w:t>
      </w:r>
      <w:proofErr w:type="spellStart"/>
      <w:r w:rsidRPr="00F111E6">
        <w:rPr>
          <w:rFonts w:ascii="Times" w:hAnsi="Times" w:cs="Times"/>
          <w:bCs/>
          <w:kern w:val="0"/>
          <w:szCs w:val="20"/>
          <w:lang w:val="en-GB" w:eastAsia="en-US"/>
        </w:rPr>
        <w:t>sp</w:t>
      </w:r>
      <w:proofErr w:type="spellEnd"/>
      <w:r w:rsidRPr="00F111E6">
        <w:rPr>
          <w:rFonts w:ascii="Times" w:hAnsi="Times" w:cs="Times"/>
          <w:bCs/>
          <w:kern w:val="0"/>
          <w:szCs w:val="20"/>
          <w:lang w:val="en-GB" w:eastAsia="en-US"/>
        </w:rPr>
        <w:t>-SRS.</w:t>
      </w:r>
    </w:p>
    <w:p w14:paraId="751328F6" w14:textId="77777777" w:rsidR="00CA7A47" w:rsidRPr="00F111E6" w:rsidRDefault="00CA7A47" w:rsidP="00CA7A47">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4: Support updating TCI state for periodic CSI-RS by MAC CE.</w:t>
      </w:r>
    </w:p>
    <w:p w14:paraId="7B1762B8" w14:textId="77777777" w:rsidR="00CA7A47" w:rsidRPr="00F111E6" w:rsidRDefault="00CA7A47" w:rsidP="00CA7A47">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Note: The periodic CSI-RS is used for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reference.</w:t>
      </w:r>
    </w:p>
    <w:p w14:paraId="4B3328B3" w14:textId="77777777" w:rsidR="00CA7A47" w:rsidRPr="00F111E6" w:rsidRDefault="00CA7A47" w:rsidP="00CA7A47">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Option 5: Support semi-persistent CSI-RS for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reference RS.</w:t>
      </w:r>
    </w:p>
    <w:p w14:paraId="04AD3E9C" w14:textId="77777777" w:rsidR="00CA7A47" w:rsidRPr="00F111E6" w:rsidRDefault="00CA7A47" w:rsidP="00CA7A47">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Note: Baseline is that the same transmission power is applied within SRS resource set (same as Rel-15).</w:t>
      </w:r>
    </w:p>
    <w:p w14:paraId="0547A983" w14:textId="77777777" w:rsidR="00CA7A47" w:rsidRDefault="00CA7A47" w:rsidP="00CA7A47">
      <w:pPr>
        <w:widowControl/>
        <w:wordWrap/>
        <w:autoSpaceDE/>
        <w:autoSpaceDN/>
        <w:jc w:val="left"/>
        <w:rPr>
          <w:rFonts w:ascii="Times" w:hAnsi="Times"/>
          <w:kern w:val="0"/>
          <w:lang w:val="en-GB" w:eastAsia="en-US"/>
        </w:rPr>
      </w:pPr>
    </w:p>
    <w:p w14:paraId="66976E4B" w14:textId="77777777" w:rsidR="00CA7A47" w:rsidRDefault="00CA7A47" w:rsidP="00CA7A47">
      <w:pPr>
        <w:widowControl/>
        <w:wordWrap/>
        <w:autoSpaceDE/>
        <w:autoSpaceDN/>
        <w:jc w:val="left"/>
        <w:rPr>
          <w:rFonts w:ascii="Times" w:hAnsi="Times"/>
          <w:kern w:val="0"/>
          <w:lang w:val="en-GB" w:eastAsia="en-US"/>
        </w:rPr>
      </w:pPr>
    </w:p>
    <w:p w14:paraId="14E38CD3" w14:textId="4921D43C" w:rsidR="004705C6" w:rsidRPr="001C7FE7" w:rsidRDefault="004705C6" w:rsidP="004705C6">
      <w:pPr>
        <w:pStyle w:val="2"/>
        <w:rPr>
          <w:rFonts w:hint="eastAsia"/>
        </w:rPr>
      </w:pPr>
      <w:r w:rsidRPr="00912293">
        <w:t>Simultaneous spatial relation update for multiple PUCCH resources</w:t>
      </w:r>
    </w:p>
    <w:p w14:paraId="789E2A61" w14:textId="77777777" w:rsidR="004705C6" w:rsidRDefault="004705C6" w:rsidP="004705C6">
      <w:pPr>
        <w:rPr>
          <w:rFonts w:ascii="Times New Roman"/>
          <w:b/>
          <w:szCs w:val="20"/>
          <w:highlight w:val="green"/>
          <w:lang w:eastAsia="x-none"/>
        </w:rPr>
      </w:pPr>
    </w:p>
    <w:p w14:paraId="1AF0BCCA" w14:textId="77777777" w:rsidR="001C7FE7" w:rsidRPr="0054579D" w:rsidRDefault="001C7FE7" w:rsidP="001C7FE7">
      <w:pPr>
        <w:wordWrap/>
        <w:adjustRightInd w:val="0"/>
        <w:snapToGrid w:val="0"/>
        <w:contextualSpacing/>
        <w:rPr>
          <w:rFonts w:ascii="Times New Roman"/>
          <w:b/>
          <w:szCs w:val="22"/>
          <w:highlight w:val="green"/>
        </w:rPr>
      </w:pPr>
      <w:r w:rsidRPr="0054579D">
        <w:rPr>
          <w:rFonts w:ascii="Times New Roman"/>
          <w:b/>
          <w:szCs w:val="22"/>
          <w:highlight w:val="green"/>
        </w:rPr>
        <w:t>Agreement</w:t>
      </w:r>
      <w:r w:rsidRPr="00BD1B6B">
        <w:rPr>
          <w:rFonts w:ascii="Times New Roman"/>
          <w:b/>
          <w:szCs w:val="22"/>
          <w:lang w:val="en-GB"/>
        </w:rPr>
        <w:t>@RAN1#</w:t>
      </w:r>
      <w:r>
        <w:rPr>
          <w:rFonts w:ascii="Times New Roman"/>
          <w:b/>
          <w:szCs w:val="22"/>
          <w:lang w:val="en-GB"/>
        </w:rPr>
        <w:t>96</w:t>
      </w:r>
    </w:p>
    <w:p w14:paraId="208746CF" w14:textId="77777777" w:rsidR="001C7FE7" w:rsidRPr="0054579D" w:rsidRDefault="001C7FE7" w:rsidP="001C7FE7">
      <w:pPr>
        <w:wordWrap/>
        <w:adjustRightInd w:val="0"/>
        <w:snapToGrid w:val="0"/>
        <w:contextualSpacing/>
        <w:rPr>
          <w:rFonts w:ascii="Times New Roman"/>
          <w:szCs w:val="22"/>
        </w:rPr>
      </w:pPr>
      <w:r w:rsidRPr="0054579D">
        <w:rPr>
          <w:rFonts w:ascii="Times New Roman"/>
          <w:szCs w:val="22"/>
        </w:rPr>
        <w:t xml:space="preserve">For signaling overhead reduction on updating/configuring spatial relation for PUCCH, support simultaneous spatial relation update/configuration for multiple PUCCH resources </w:t>
      </w:r>
    </w:p>
    <w:p w14:paraId="00B43A3C" w14:textId="77777777" w:rsidR="001C7FE7" w:rsidRPr="0054579D" w:rsidRDefault="001C7FE7" w:rsidP="001C7FE7">
      <w:pPr>
        <w:widowControl/>
        <w:numPr>
          <w:ilvl w:val="0"/>
          <w:numId w:val="11"/>
        </w:numPr>
        <w:wordWrap/>
        <w:autoSpaceDE/>
        <w:autoSpaceDN/>
        <w:adjustRightInd w:val="0"/>
        <w:snapToGrid w:val="0"/>
        <w:contextualSpacing/>
        <w:jc w:val="left"/>
        <w:rPr>
          <w:rFonts w:ascii="Times New Roman"/>
          <w:szCs w:val="22"/>
        </w:rPr>
      </w:pPr>
      <w:r w:rsidRPr="0054579D">
        <w:rPr>
          <w:rFonts w:ascii="Times New Roman" w:hint="eastAsia"/>
          <w:szCs w:val="22"/>
        </w:rPr>
        <w:t>F</w:t>
      </w:r>
      <w:r w:rsidRPr="0054579D">
        <w:rPr>
          <w:rFonts w:ascii="Times New Roman"/>
          <w:szCs w:val="22"/>
        </w:rPr>
        <w:t>FS signaling details to be decided in next meeting, including down-selection/merging among the following options</w:t>
      </w:r>
    </w:p>
    <w:p w14:paraId="1D2ACAC5" w14:textId="77777777" w:rsidR="001C7FE7" w:rsidRPr="0054579D" w:rsidRDefault="001C7FE7" w:rsidP="001C7FE7">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for all PUCCH resources in a CC by one MAC CE</w:t>
      </w:r>
    </w:p>
    <w:p w14:paraId="0DB1992C" w14:textId="77777777" w:rsidR="001C7FE7" w:rsidRPr="0054579D" w:rsidRDefault="001C7FE7" w:rsidP="001C7FE7">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per Rel-15 PUCCH resource set</w:t>
      </w:r>
    </w:p>
    <w:p w14:paraId="714DF566" w14:textId="77777777" w:rsidR="001C7FE7" w:rsidRPr="0054579D" w:rsidRDefault="001C7FE7" w:rsidP="001C7FE7">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 xml:space="preserve">Spatial relation update per group of PUCCH (which might need to be introduced for Rel-16) </w:t>
      </w:r>
    </w:p>
    <w:p w14:paraId="56CC4C64" w14:textId="77777777" w:rsidR="001C7FE7" w:rsidRPr="0054579D" w:rsidRDefault="001C7FE7" w:rsidP="001C7FE7">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PUCCH spatial relation info configured in a BWP could be applied across different BWP or different cells</w:t>
      </w:r>
    </w:p>
    <w:p w14:paraId="769B83FF" w14:textId="77777777" w:rsidR="001C7FE7" w:rsidRPr="0054579D" w:rsidRDefault="001C7FE7" w:rsidP="001C7FE7">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Other options are not precluded.</w:t>
      </w:r>
    </w:p>
    <w:p w14:paraId="1094C290" w14:textId="77777777" w:rsidR="004705C6" w:rsidRDefault="004705C6" w:rsidP="001C7FE7">
      <w:pPr>
        <w:widowControl/>
        <w:wordWrap/>
        <w:autoSpaceDE/>
        <w:autoSpaceDN/>
        <w:jc w:val="left"/>
        <w:rPr>
          <w:rFonts w:ascii="Times" w:hAnsi="Times"/>
          <w:b/>
          <w:kern w:val="0"/>
          <w:szCs w:val="32"/>
          <w:highlight w:val="darkYellow"/>
          <w:lang w:val="en-GB" w:eastAsia="x-none"/>
        </w:rPr>
      </w:pPr>
    </w:p>
    <w:p w14:paraId="265C8C93" w14:textId="77777777" w:rsidR="004705C6" w:rsidRPr="006B586F" w:rsidRDefault="004705C6" w:rsidP="004705C6">
      <w:pPr>
        <w:widowControl/>
        <w:wordWrap/>
        <w:autoSpaceDE/>
        <w:autoSpaceDN/>
        <w:jc w:val="left"/>
        <w:rPr>
          <w:rFonts w:ascii="Times" w:hAnsi="Times"/>
          <w:b/>
          <w:kern w:val="0"/>
          <w:highlight w:val="green"/>
          <w:lang w:val="en-GB" w:eastAsia="x-none"/>
        </w:rPr>
      </w:pPr>
      <w:r w:rsidRPr="006B586F">
        <w:rPr>
          <w:rFonts w:ascii="Times" w:hAnsi="Times"/>
          <w:b/>
          <w:kern w:val="0"/>
          <w:highlight w:val="green"/>
          <w:lang w:val="en-GB" w:eastAsia="x-none"/>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4789B2E7" w14:textId="77777777" w:rsidR="004705C6" w:rsidRPr="006B586F" w:rsidRDefault="004705C6" w:rsidP="004705C6">
      <w:pPr>
        <w:wordWrap/>
        <w:adjustRightInd w:val="0"/>
        <w:snapToGrid w:val="0"/>
        <w:contextualSpacing/>
        <w:rPr>
          <w:rFonts w:ascii="Times New Roman"/>
          <w:szCs w:val="32"/>
        </w:rPr>
      </w:pPr>
      <w:r w:rsidRPr="006B586F">
        <w:rPr>
          <w:rFonts w:ascii="Times New Roman"/>
          <w:szCs w:val="32"/>
        </w:rPr>
        <w:t xml:space="preserve">Simultaneous </w:t>
      </w:r>
      <w:r w:rsidRPr="006B586F">
        <w:rPr>
          <w:rFonts w:ascii="Times New Roman"/>
          <w:szCs w:val="32"/>
          <w:lang w:val="en-GB"/>
        </w:rPr>
        <w:t>update/indication of a single</w:t>
      </w:r>
      <w:r w:rsidRPr="006B586F">
        <w:rPr>
          <w:rFonts w:ascii="Times New Roman"/>
          <w:szCs w:val="32"/>
        </w:rPr>
        <w:t xml:space="preserve"> spatial relation </w:t>
      </w:r>
      <w:r w:rsidRPr="006B586F">
        <w:rPr>
          <w:rFonts w:ascii="Times New Roman"/>
          <w:szCs w:val="32"/>
          <w:lang w:val="en-GB"/>
        </w:rPr>
        <w:t xml:space="preserve">per group of PUCCH </w:t>
      </w:r>
      <w:r w:rsidRPr="006B586F">
        <w:rPr>
          <w:rFonts w:ascii="Times New Roman"/>
          <w:szCs w:val="32"/>
        </w:rPr>
        <w:t xml:space="preserve">is supported by using one MAC CE </w:t>
      </w:r>
    </w:p>
    <w:p w14:paraId="08A1170C" w14:textId="77777777" w:rsidR="004705C6" w:rsidRPr="006B586F" w:rsidRDefault="004705C6" w:rsidP="004705C6">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As a starting point, the group should correspond to all the PUCCHs in a BWP when a single active spatial relation is applied before and after activation</w:t>
      </w:r>
    </w:p>
    <w:p w14:paraId="26FDD3A5" w14:textId="77777777" w:rsidR="004705C6" w:rsidRPr="006B586F" w:rsidRDefault="004705C6" w:rsidP="004705C6">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If there is no consensus on the details of the grouping, only one group per BWP will be supported in Rel-16 which will correspond to all the PUCCHs in a BWP</w:t>
      </w:r>
    </w:p>
    <w:p w14:paraId="72AD21D4" w14:textId="77777777" w:rsidR="004705C6" w:rsidRPr="006B586F" w:rsidRDefault="004705C6" w:rsidP="004705C6">
      <w:pPr>
        <w:wordWrap/>
        <w:adjustRightInd w:val="0"/>
        <w:snapToGrid w:val="0"/>
        <w:contextualSpacing/>
        <w:rPr>
          <w:rFonts w:ascii="Times New Roman"/>
          <w:szCs w:val="32"/>
        </w:rPr>
      </w:pPr>
      <w:r w:rsidRPr="006B586F">
        <w:rPr>
          <w:rFonts w:ascii="Times New Roman"/>
          <w:szCs w:val="32"/>
        </w:rPr>
        <w:t>Detailed design on the MAC CE is up to RAN2</w:t>
      </w:r>
    </w:p>
    <w:p w14:paraId="65AB9264" w14:textId="77777777" w:rsidR="004705C6" w:rsidRPr="00E713BA" w:rsidRDefault="004705C6" w:rsidP="004705C6">
      <w:pPr>
        <w:widowControl/>
        <w:wordWrap/>
        <w:autoSpaceDE/>
        <w:autoSpaceDN/>
        <w:jc w:val="left"/>
        <w:rPr>
          <w:rFonts w:ascii="Times" w:hAnsi="Times"/>
          <w:kern w:val="0"/>
          <w:lang w:val="en-GB" w:eastAsia="en-US"/>
        </w:rPr>
      </w:pPr>
    </w:p>
    <w:p w14:paraId="021BEA10" w14:textId="77777777" w:rsidR="004705C6" w:rsidRPr="00E713BA" w:rsidRDefault="004705C6" w:rsidP="004705C6">
      <w:pPr>
        <w:widowControl/>
        <w:wordWrap/>
        <w:autoSpaceDE/>
        <w:autoSpaceDN/>
        <w:jc w:val="left"/>
        <w:rPr>
          <w:rFonts w:ascii="Times" w:hAnsi="Times"/>
          <w:b/>
          <w:kern w:val="0"/>
          <w:highlight w:val="darkYellow"/>
          <w:lang w:val="en-GB" w:eastAsia="en-US"/>
        </w:rPr>
      </w:pPr>
      <w:r w:rsidRPr="00E713BA">
        <w:rPr>
          <w:rFonts w:ascii="Times" w:hAnsi="Times"/>
          <w:b/>
          <w:kern w:val="0"/>
          <w:highlight w:val="darkYellow"/>
          <w:lang w:val="en-GB" w:eastAsia="en-US"/>
        </w:rPr>
        <w:t>Working Assumption</w:t>
      </w:r>
      <w:r w:rsidRPr="00BD1B6B">
        <w:rPr>
          <w:rFonts w:ascii="Times New Roman"/>
          <w:b/>
          <w:szCs w:val="22"/>
          <w:lang w:val="en-GB"/>
        </w:rPr>
        <w:t>@RAN1#</w:t>
      </w:r>
      <w:r>
        <w:rPr>
          <w:rFonts w:ascii="Times New Roman"/>
          <w:b/>
          <w:szCs w:val="22"/>
          <w:lang w:val="en-GB"/>
        </w:rPr>
        <w:t>97</w:t>
      </w:r>
    </w:p>
    <w:p w14:paraId="03EF123A" w14:textId="77777777" w:rsidR="004705C6" w:rsidRPr="00E713BA" w:rsidRDefault="004705C6" w:rsidP="004705C6">
      <w:pPr>
        <w:wordWrap/>
        <w:adjustRightInd w:val="0"/>
        <w:snapToGrid w:val="0"/>
        <w:contextualSpacing/>
        <w:rPr>
          <w:rFonts w:ascii="Times New Roman"/>
          <w:szCs w:val="20"/>
        </w:rPr>
      </w:pPr>
      <w:r w:rsidRPr="00E713BA">
        <w:rPr>
          <w:rFonts w:ascii="Times New Roman"/>
          <w:szCs w:val="20"/>
        </w:rPr>
        <w:t>For the supported feature of simultaneous update/indication of a single spatial relation per group of PUCCH by using one MAC CE, the following configuration options for the group are supported:</w:t>
      </w:r>
    </w:p>
    <w:p w14:paraId="059AE736" w14:textId="77777777" w:rsidR="004705C6" w:rsidRPr="00E713BA" w:rsidRDefault="004705C6" w:rsidP="004705C6">
      <w:pPr>
        <w:widowControl/>
        <w:numPr>
          <w:ilvl w:val="0"/>
          <w:numId w:val="11"/>
        </w:numPr>
        <w:wordWrap/>
        <w:autoSpaceDE/>
        <w:autoSpaceDN/>
        <w:adjustRightInd w:val="0"/>
        <w:snapToGrid w:val="0"/>
        <w:contextualSpacing/>
        <w:jc w:val="left"/>
        <w:rPr>
          <w:rFonts w:ascii="Times New Roman"/>
          <w:szCs w:val="20"/>
        </w:rPr>
      </w:pPr>
      <w:r w:rsidRPr="00E713BA">
        <w:rPr>
          <w:rFonts w:ascii="Times New Roman"/>
          <w:szCs w:val="20"/>
        </w:rPr>
        <w:t>At least up to two groups per BWP</w:t>
      </w:r>
    </w:p>
    <w:p w14:paraId="22A4A633" w14:textId="77777777" w:rsidR="004705C6" w:rsidRPr="00E713BA" w:rsidRDefault="004705C6" w:rsidP="004705C6">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FFS: Details on configuring the groups including whether to use implicit method or explicit method</w:t>
      </w:r>
    </w:p>
    <w:p w14:paraId="2188C7D3" w14:textId="77777777" w:rsidR="004705C6" w:rsidRPr="00E713BA" w:rsidRDefault="004705C6" w:rsidP="004705C6">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For example, each corresponding to different TRP/panel, at least for multi-TRP/panel case</w:t>
      </w:r>
    </w:p>
    <w:p w14:paraId="1766BFAC" w14:textId="77777777" w:rsidR="004705C6" w:rsidRPr="00E713BA" w:rsidRDefault="004705C6" w:rsidP="004705C6">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Another example, each corresponding to different active spatial relation at least for single TRP case</w:t>
      </w:r>
    </w:p>
    <w:p w14:paraId="5BD3F10A" w14:textId="77777777" w:rsidR="004705C6" w:rsidRPr="00E713BA" w:rsidRDefault="004705C6" w:rsidP="004705C6">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If there is no consensus to support more than two groups, only up to two groups will be supported in Rel-16</w:t>
      </w:r>
    </w:p>
    <w:p w14:paraId="2FFBF85E" w14:textId="77777777" w:rsidR="004705C6" w:rsidRDefault="004705C6" w:rsidP="001C7FE7">
      <w:pPr>
        <w:widowControl/>
        <w:wordWrap/>
        <w:autoSpaceDE/>
        <w:autoSpaceDN/>
        <w:jc w:val="left"/>
        <w:rPr>
          <w:rFonts w:ascii="Times" w:hAnsi="Times"/>
          <w:b/>
          <w:kern w:val="0"/>
          <w:szCs w:val="32"/>
          <w:highlight w:val="darkYellow"/>
          <w:lang w:eastAsia="x-none"/>
        </w:rPr>
      </w:pPr>
    </w:p>
    <w:p w14:paraId="5A6F27E8" w14:textId="77777777" w:rsidR="00CA7A47" w:rsidRPr="004705C6" w:rsidRDefault="00CA7A47" w:rsidP="001C7FE7">
      <w:pPr>
        <w:widowControl/>
        <w:wordWrap/>
        <w:autoSpaceDE/>
        <w:autoSpaceDN/>
        <w:jc w:val="left"/>
        <w:rPr>
          <w:rFonts w:ascii="Times" w:hAnsi="Times"/>
          <w:b/>
          <w:kern w:val="0"/>
          <w:szCs w:val="32"/>
          <w:highlight w:val="darkYellow"/>
          <w:lang w:eastAsia="x-none"/>
        </w:rPr>
      </w:pPr>
    </w:p>
    <w:p w14:paraId="3D3B75A3" w14:textId="2FBCC428" w:rsidR="004705C6" w:rsidRPr="001C7FE7" w:rsidRDefault="004705C6" w:rsidP="004705C6">
      <w:pPr>
        <w:pStyle w:val="2"/>
        <w:rPr>
          <w:rFonts w:hint="eastAsia"/>
        </w:rPr>
      </w:pPr>
      <w:r w:rsidRPr="004705C6">
        <w:t>Default spatial relation for PUCCH/SRS in FR2</w:t>
      </w:r>
    </w:p>
    <w:p w14:paraId="2D1CD4A5" w14:textId="77777777" w:rsidR="004705C6" w:rsidRDefault="004705C6" w:rsidP="004705C6">
      <w:pPr>
        <w:rPr>
          <w:rFonts w:ascii="Times New Roman"/>
          <w:b/>
          <w:szCs w:val="20"/>
          <w:highlight w:val="green"/>
          <w:lang w:eastAsia="x-none"/>
        </w:rPr>
      </w:pPr>
    </w:p>
    <w:p w14:paraId="653B0454" w14:textId="77777777" w:rsidR="001C7FE7" w:rsidRPr="00E713BA" w:rsidRDefault="001C7FE7" w:rsidP="001C7FE7">
      <w:pPr>
        <w:widowControl/>
        <w:wordWrap/>
        <w:autoSpaceDE/>
        <w:autoSpaceDN/>
        <w:jc w:val="left"/>
        <w:rPr>
          <w:rFonts w:ascii="Times" w:hAnsi="Times"/>
          <w:b/>
          <w:bCs/>
          <w:kern w:val="0"/>
          <w:lang w:val="en-GB" w:eastAsia="en-US"/>
        </w:rPr>
      </w:pPr>
      <w:r w:rsidRPr="00E713BA">
        <w:rPr>
          <w:rFonts w:ascii="Times" w:hAnsi="Times"/>
          <w:b/>
          <w:bCs/>
          <w:kern w:val="0"/>
          <w:lang w:val="en-GB" w:eastAsia="en-US"/>
        </w:rPr>
        <w:t>For further discussion</w:t>
      </w:r>
    </w:p>
    <w:p w14:paraId="242200E8" w14:textId="77777777" w:rsidR="001C7FE7" w:rsidRPr="00E713BA" w:rsidRDefault="001C7FE7" w:rsidP="001C7FE7">
      <w:pPr>
        <w:widowControl/>
        <w:wordWrap/>
        <w:autoSpaceDE/>
        <w:autoSpaceDN/>
        <w:jc w:val="left"/>
        <w:rPr>
          <w:rFonts w:ascii="Times" w:hAnsi="Times"/>
          <w:bCs/>
          <w:kern w:val="0"/>
          <w:lang w:val="en-GB" w:eastAsia="en-US"/>
        </w:rPr>
      </w:pPr>
      <w:r w:rsidRPr="00E713BA">
        <w:rPr>
          <w:rFonts w:ascii="Times" w:hAnsi="Times" w:hint="eastAsia"/>
          <w:bCs/>
          <w:kern w:val="0"/>
          <w:lang w:val="en-GB" w:eastAsia="en-US"/>
        </w:rPr>
        <w:t xml:space="preserve">Study the spatial relation for the PUCCH/SRS to </w:t>
      </w:r>
      <w:r w:rsidRPr="00E713BA">
        <w:rPr>
          <w:rFonts w:ascii="Times" w:hAnsi="Times"/>
          <w:bCs/>
          <w:kern w:val="0"/>
          <w:lang w:val="en-GB" w:eastAsia="en-US"/>
        </w:rPr>
        <w:t xml:space="preserve">follow </w:t>
      </w:r>
      <w:r w:rsidRPr="00E713BA">
        <w:rPr>
          <w:rFonts w:ascii="Times" w:hAnsi="Times" w:hint="eastAsia"/>
          <w:bCs/>
          <w:kern w:val="0"/>
          <w:lang w:val="en-GB" w:eastAsia="en-US"/>
        </w:rPr>
        <w:t>a TCI-state/QCL of PDCCH/CSI-RS/SSB if spatial relation info of PUCCH/SRS is not configured in FR2</w:t>
      </w:r>
    </w:p>
    <w:p w14:paraId="47897775" w14:textId="77777777" w:rsidR="001C7FE7" w:rsidRDefault="001C7FE7" w:rsidP="001C7FE7">
      <w:pPr>
        <w:widowControl/>
        <w:wordWrap/>
        <w:autoSpaceDE/>
        <w:autoSpaceDN/>
        <w:jc w:val="left"/>
        <w:rPr>
          <w:rFonts w:ascii="Times" w:hAnsi="Times"/>
          <w:kern w:val="0"/>
          <w:lang w:val="en-GB" w:eastAsia="en-US"/>
        </w:rPr>
      </w:pPr>
    </w:p>
    <w:p w14:paraId="21A494FC" w14:textId="77777777" w:rsidR="004705C6" w:rsidRPr="00F111E6" w:rsidRDefault="004705C6" w:rsidP="004705C6">
      <w:pPr>
        <w:widowControl/>
        <w:wordWrap/>
        <w:autoSpaceDE/>
        <w:autoSpaceDN/>
        <w:jc w:val="left"/>
        <w:rPr>
          <w:rFonts w:ascii="Times" w:hAnsi="Times"/>
          <w:b/>
          <w:bCs/>
          <w:kern w:val="0"/>
          <w:highlight w:val="green"/>
          <w:lang w:eastAsia="x-none"/>
        </w:rPr>
      </w:pPr>
      <w:r w:rsidRPr="00F111E6">
        <w:rPr>
          <w:rFonts w:ascii="Times" w:hAnsi="Times"/>
          <w:b/>
          <w:bCs/>
          <w:kern w:val="0"/>
          <w:highlight w:val="green"/>
          <w:lang w:eastAsia="x-none"/>
        </w:rPr>
        <w:lastRenderedPageBreak/>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41F44ECE" w14:textId="77777777" w:rsidR="004705C6" w:rsidRPr="00F111E6" w:rsidRDefault="004705C6" w:rsidP="004705C6">
      <w:pPr>
        <w:wordWrap/>
        <w:adjustRightInd w:val="0"/>
        <w:snapToGrid w:val="0"/>
        <w:contextualSpacing/>
        <w:rPr>
          <w:rFonts w:ascii="Times New Roman"/>
          <w:bCs/>
          <w:szCs w:val="20"/>
        </w:rPr>
      </w:pPr>
      <w:r w:rsidRPr="00F111E6">
        <w:rPr>
          <w:rFonts w:ascii="Times New Roman"/>
          <w:bCs/>
          <w:szCs w:val="20"/>
        </w:rPr>
        <w:t xml:space="preserve">At least for UEs supporting beam </w:t>
      </w:r>
      <w:proofErr w:type="spellStart"/>
      <w:r w:rsidRPr="00F111E6">
        <w:rPr>
          <w:rFonts w:ascii="Times New Roman"/>
          <w:bCs/>
          <w:szCs w:val="20"/>
        </w:rPr>
        <w:t>correspondance</w:t>
      </w:r>
      <w:proofErr w:type="spellEnd"/>
      <w:r w:rsidRPr="00F111E6">
        <w:rPr>
          <w:rFonts w:ascii="Times New Roman"/>
          <w:bCs/>
          <w:szCs w:val="20"/>
        </w:rPr>
        <w:t>, if spatial relation info for dedicated-PUCCH/SRS, except for SRS with usage = '</w:t>
      </w:r>
      <w:proofErr w:type="spellStart"/>
      <w:r w:rsidRPr="00F111E6">
        <w:rPr>
          <w:rFonts w:ascii="Times New Roman"/>
          <w:bCs/>
          <w:szCs w:val="20"/>
        </w:rPr>
        <w:t>BeamManagement</w:t>
      </w:r>
      <w:proofErr w:type="spellEnd"/>
      <w:r w:rsidRPr="00F111E6">
        <w:rPr>
          <w:rFonts w:ascii="Times New Roman"/>
          <w:bCs/>
          <w:szCs w:val="20"/>
        </w:rPr>
        <w:t>', is not configured in FR2, a default spatial relation for dedicated-PUCCH/SRS is applied</w:t>
      </w:r>
    </w:p>
    <w:p w14:paraId="548004B5" w14:textId="77777777" w:rsidR="004705C6" w:rsidRPr="00F111E6" w:rsidRDefault="004705C6" w:rsidP="004705C6">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eastAsia="Yu Mincho"/>
          <w:bCs/>
          <w:szCs w:val="20"/>
          <w:lang w:eastAsia="ja-JP"/>
        </w:rPr>
        <w:t xml:space="preserve">FFS: Detail on the default </w:t>
      </w:r>
      <w:r w:rsidRPr="00F111E6">
        <w:rPr>
          <w:rFonts w:ascii="Times New Roman"/>
          <w:bCs/>
          <w:szCs w:val="20"/>
        </w:rPr>
        <w:t>spatial relation</w:t>
      </w:r>
    </w:p>
    <w:p w14:paraId="7043A7BC" w14:textId="77777777" w:rsidR="004705C6" w:rsidRPr="00F111E6" w:rsidRDefault="004705C6" w:rsidP="004705C6">
      <w:pPr>
        <w:widowControl/>
        <w:wordWrap/>
        <w:autoSpaceDE/>
        <w:autoSpaceDN/>
        <w:adjustRightInd w:val="0"/>
        <w:snapToGrid w:val="0"/>
        <w:contextualSpacing/>
        <w:jc w:val="left"/>
        <w:rPr>
          <w:rFonts w:ascii="Times" w:hAnsi="Times" w:cs="Times"/>
          <w:bCs/>
          <w:kern w:val="0"/>
          <w:szCs w:val="20"/>
          <w:lang w:val="en-GB" w:eastAsia="en-US"/>
        </w:rPr>
      </w:pPr>
    </w:p>
    <w:p w14:paraId="6E86BFD2" w14:textId="77777777" w:rsidR="004705C6" w:rsidRPr="00F111E6" w:rsidRDefault="004705C6" w:rsidP="004705C6">
      <w:pPr>
        <w:wordWrap/>
        <w:adjustRightInd w:val="0"/>
        <w:snapToGrid w:val="0"/>
        <w:contextualSpacing/>
        <w:rPr>
          <w:rFonts w:ascii="Times New Roman"/>
          <w:b/>
          <w:szCs w:val="20"/>
          <w:highlight w:val="green"/>
        </w:rPr>
      </w:pPr>
      <w:r w:rsidRPr="00F111E6">
        <w:rPr>
          <w:rFonts w:ascii="Times New Roman"/>
          <w:b/>
          <w:szCs w:val="20"/>
          <w:highlight w:val="green"/>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4279C41D" w14:textId="77777777" w:rsidR="004705C6" w:rsidRPr="00F111E6" w:rsidRDefault="004705C6" w:rsidP="004705C6">
      <w:pPr>
        <w:wordWrap/>
        <w:adjustRightInd w:val="0"/>
        <w:snapToGrid w:val="0"/>
        <w:contextualSpacing/>
        <w:rPr>
          <w:rFonts w:ascii="Times New Roman"/>
          <w:bCs/>
          <w:szCs w:val="20"/>
        </w:rPr>
      </w:pPr>
      <w:r w:rsidRPr="00F111E6">
        <w:rPr>
          <w:rFonts w:ascii="Times New Roman"/>
          <w:bCs/>
          <w:szCs w:val="20"/>
        </w:rPr>
        <w:t>At least for UEs supporting beam correspondence, if spatial relation info for dedicated-PUCCH/SRS, except for SRS with usage = '</w:t>
      </w:r>
      <w:proofErr w:type="spellStart"/>
      <w:r w:rsidRPr="00F111E6">
        <w:rPr>
          <w:rFonts w:ascii="Times New Roman"/>
          <w:bCs/>
          <w:szCs w:val="20"/>
        </w:rPr>
        <w:t>BeamManagement</w:t>
      </w:r>
      <w:proofErr w:type="spellEnd"/>
      <w:r w:rsidRPr="00F111E6">
        <w:rPr>
          <w:rFonts w:ascii="Times New Roman"/>
          <w:bCs/>
          <w:szCs w:val="20"/>
        </w:rPr>
        <w:t>', is not configured in FR2, the applied default spatial relation for the dedicated-PUCCH/SRS is down-selected from the followings in RAN1#98bis</w:t>
      </w:r>
    </w:p>
    <w:p w14:paraId="54656ADE" w14:textId="77777777" w:rsidR="004705C6" w:rsidRPr="00F111E6" w:rsidRDefault="004705C6" w:rsidP="004705C6">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Alt.1: default TCI state or QCL assumption of PDSCH (e.g. the most recent slot and the lowest CORESET ID)</w:t>
      </w:r>
    </w:p>
    <w:p w14:paraId="51C1BAC9" w14:textId="77777777" w:rsidR="004705C6" w:rsidRPr="00F111E6" w:rsidRDefault="004705C6" w:rsidP="004705C6">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Alt.2: one of an active TCI state of CORESET</w:t>
      </w:r>
    </w:p>
    <w:p w14:paraId="10279FB1" w14:textId="77777777" w:rsidR="004705C6" w:rsidRPr="00F111E6" w:rsidRDefault="004705C6" w:rsidP="004705C6">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t>FFS: details of which TCI state</w:t>
      </w:r>
    </w:p>
    <w:p w14:paraId="5B2607A4" w14:textId="77777777" w:rsidR="004705C6" w:rsidRPr="00F111E6" w:rsidRDefault="004705C6" w:rsidP="004705C6">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Alt.3: TCI state of scheduling PDCCH for A-SRS/PUCCH, and default TCI state or QCL assumption of PDSCH for other than A-SRS/PUCCH</w:t>
      </w:r>
    </w:p>
    <w:p w14:paraId="5CFFFD36" w14:textId="77777777" w:rsidR="004705C6" w:rsidRPr="00F111E6" w:rsidRDefault="004705C6" w:rsidP="004705C6">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Alt.4: CORESET#0 QCL assumption</w:t>
      </w:r>
    </w:p>
    <w:p w14:paraId="63A1EA44" w14:textId="77777777" w:rsidR="004705C6" w:rsidRPr="00F111E6" w:rsidRDefault="004705C6" w:rsidP="004705C6">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 xml:space="preserve">Alt.5: </w:t>
      </w:r>
      <w:proofErr w:type="spellStart"/>
      <w:r w:rsidRPr="00F111E6">
        <w:rPr>
          <w:rFonts w:ascii="Times New Roman"/>
          <w:bCs/>
          <w:szCs w:val="20"/>
        </w:rPr>
        <w:t>pathloss</w:t>
      </w:r>
      <w:proofErr w:type="spellEnd"/>
      <w:r w:rsidRPr="00F111E6">
        <w:rPr>
          <w:rFonts w:ascii="Times New Roman"/>
          <w:bCs/>
          <w:szCs w:val="20"/>
        </w:rPr>
        <w:t xml:space="preserve"> reference RS</w:t>
      </w:r>
    </w:p>
    <w:p w14:paraId="55A510E3" w14:textId="77777777" w:rsidR="004705C6" w:rsidRPr="00F111E6" w:rsidRDefault="004705C6" w:rsidP="004705C6">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t xml:space="preserve">FFS: details of which </w:t>
      </w:r>
      <w:proofErr w:type="spellStart"/>
      <w:r w:rsidRPr="00F111E6">
        <w:rPr>
          <w:rFonts w:ascii="Times New Roman"/>
          <w:bCs/>
          <w:szCs w:val="20"/>
        </w:rPr>
        <w:t>pathloss</w:t>
      </w:r>
      <w:proofErr w:type="spellEnd"/>
      <w:r w:rsidRPr="00F111E6">
        <w:rPr>
          <w:rFonts w:ascii="Times New Roman"/>
          <w:bCs/>
          <w:szCs w:val="20"/>
        </w:rPr>
        <w:t xml:space="preserve"> reference RS</w:t>
      </w:r>
    </w:p>
    <w:p w14:paraId="3885BAAB" w14:textId="77777777" w:rsidR="004705C6" w:rsidRPr="00F111E6" w:rsidRDefault="004705C6" w:rsidP="004705C6">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FFS: whether to apply the above for UEs not supporting beam correspondence</w:t>
      </w:r>
    </w:p>
    <w:p w14:paraId="4D5E332E" w14:textId="77777777" w:rsidR="004705C6" w:rsidRDefault="004705C6" w:rsidP="001C7FE7">
      <w:pPr>
        <w:widowControl/>
        <w:wordWrap/>
        <w:autoSpaceDE/>
        <w:autoSpaceDN/>
        <w:jc w:val="left"/>
        <w:rPr>
          <w:rFonts w:ascii="Times" w:hAnsi="Times"/>
          <w:kern w:val="0"/>
          <w:lang w:val="en-GB" w:eastAsia="en-US"/>
        </w:rPr>
      </w:pPr>
    </w:p>
    <w:p w14:paraId="221A2E5C" w14:textId="77777777" w:rsidR="004705C6" w:rsidRDefault="004705C6" w:rsidP="001C7FE7">
      <w:pPr>
        <w:widowControl/>
        <w:wordWrap/>
        <w:autoSpaceDE/>
        <w:autoSpaceDN/>
        <w:jc w:val="left"/>
        <w:rPr>
          <w:rFonts w:ascii="Times" w:hAnsi="Times"/>
          <w:kern w:val="0"/>
          <w:lang w:val="en-GB" w:eastAsia="en-US"/>
        </w:rPr>
      </w:pPr>
    </w:p>
    <w:p w14:paraId="2A998E90" w14:textId="1919E0EF" w:rsidR="004705C6" w:rsidRPr="001C7FE7" w:rsidRDefault="004705C6" w:rsidP="004705C6">
      <w:pPr>
        <w:pStyle w:val="2"/>
        <w:rPr>
          <w:rFonts w:hint="eastAsia"/>
        </w:rPr>
      </w:pPr>
      <w:r w:rsidRPr="004705C6">
        <w:t>Simultaneous TCI states activation/selection across multiple CCs/BWPs</w:t>
      </w:r>
    </w:p>
    <w:p w14:paraId="5FFEE7C1" w14:textId="77777777" w:rsidR="004705C6" w:rsidRDefault="004705C6" w:rsidP="004705C6">
      <w:pPr>
        <w:rPr>
          <w:rFonts w:ascii="Times New Roman"/>
          <w:b/>
          <w:szCs w:val="20"/>
          <w:highlight w:val="green"/>
          <w:lang w:eastAsia="x-none"/>
        </w:rPr>
      </w:pPr>
    </w:p>
    <w:p w14:paraId="0E785D34" w14:textId="77777777" w:rsidR="004705C6" w:rsidRPr="00E713BA" w:rsidRDefault="004705C6" w:rsidP="004705C6">
      <w:pPr>
        <w:widowControl/>
        <w:wordWrap/>
        <w:autoSpaceDE/>
        <w:autoSpaceDN/>
        <w:jc w:val="left"/>
        <w:rPr>
          <w:rFonts w:ascii="Times" w:hAnsi="Times" w:cs="Times"/>
          <w:b/>
          <w:kern w:val="0"/>
          <w:szCs w:val="20"/>
          <w:lang w:eastAsia="en-US"/>
        </w:rPr>
      </w:pPr>
      <w:r w:rsidRPr="00E713BA">
        <w:rPr>
          <w:rFonts w:ascii="Times" w:hAnsi="Times" w:cs="Times"/>
          <w:b/>
          <w:kern w:val="0"/>
          <w:szCs w:val="20"/>
          <w:lang w:eastAsia="en-US"/>
        </w:rPr>
        <w:t>For further discussion</w:t>
      </w:r>
    </w:p>
    <w:p w14:paraId="3A9C5D9F" w14:textId="77777777" w:rsidR="004705C6" w:rsidRPr="00E713BA" w:rsidRDefault="004705C6" w:rsidP="004705C6">
      <w:pPr>
        <w:widowControl/>
        <w:wordWrap/>
        <w:autoSpaceDE/>
        <w:autoSpaceDN/>
        <w:jc w:val="left"/>
        <w:rPr>
          <w:rFonts w:ascii="Times" w:hAnsi="Times" w:cs="Times"/>
          <w:kern w:val="0"/>
          <w:szCs w:val="20"/>
          <w:lang w:eastAsia="en-US"/>
        </w:rPr>
      </w:pPr>
      <w:r w:rsidRPr="00E713BA">
        <w:rPr>
          <w:rFonts w:ascii="Times" w:hAnsi="Times" w:cs="Times"/>
          <w:kern w:val="0"/>
          <w:szCs w:val="20"/>
          <w:lang w:eastAsia="en-US"/>
        </w:rPr>
        <w:t>Study beam indication/activation for a group of CCs</w:t>
      </w:r>
    </w:p>
    <w:p w14:paraId="1BC06C6A" w14:textId="77777777" w:rsidR="004705C6" w:rsidRDefault="004705C6" w:rsidP="004705C6">
      <w:pPr>
        <w:widowControl/>
        <w:wordWrap/>
        <w:autoSpaceDE/>
        <w:autoSpaceDN/>
        <w:jc w:val="left"/>
        <w:rPr>
          <w:rFonts w:ascii="Times" w:hAnsi="Times"/>
          <w:kern w:val="0"/>
          <w:lang w:eastAsia="x-none"/>
        </w:rPr>
      </w:pPr>
    </w:p>
    <w:p w14:paraId="75FB4107" w14:textId="77777777" w:rsidR="004705C6" w:rsidRPr="00F111E6" w:rsidRDefault="004705C6" w:rsidP="004705C6">
      <w:pPr>
        <w:wordWrap/>
        <w:adjustRightInd w:val="0"/>
        <w:snapToGrid w:val="0"/>
        <w:rPr>
          <w:rFonts w:ascii="Times New Roman"/>
          <w:b/>
          <w:bCs/>
          <w:szCs w:val="22"/>
          <w:highlight w:val="green"/>
          <w:lang w:val="en-GB"/>
        </w:rPr>
      </w:pPr>
      <w:r w:rsidRPr="00F111E6">
        <w:rPr>
          <w:rFonts w:ascii="Times New Roman"/>
          <w:b/>
          <w:bCs/>
          <w:szCs w:val="22"/>
          <w:highlight w:val="green"/>
          <w:lang w:val="en-GB"/>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42FAAE3E" w14:textId="77777777" w:rsidR="004705C6" w:rsidRPr="00F111E6" w:rsidRDefault="004705C6" w:rsidP="004705C6">
      <w:pPr>
        <w:wordWrap/>
        <w:adjustRightInd w:val="0"/>
        <w:snapToGrid w:val="0"/>
        <w:rPr>
          <w:rFonts w:ascii="Times New Roman"/>
          <w:kern w:val="0"/>
          <w:szCs w:val="18"/>
          <w:lang w:val="en-GB"/>
        </w:rPr>
      </w:pPr>
      <w:r w:rsidRPr="00F111E6">
        <w:rPr>
          <w:rFonts w:ascii="Times New Roman"/>
          <w:szCs w:val="22"/>
          <w:lang w:val="en-GB"/>
        </w:rPr>
        <w:t>For latency/overhead reduction across multiple CCs/BWPs, support single MAC-CE to activate at least the same set of PDSCH TCI state IDs for multiple CCs/BWPs</w:t>
      </w:r>
    </w:p>
    <w:p w14:paraId="25FB4E60" w14:textId="77777777" w:rsidR="004705C6" w:rsidRPr="00F111E6" w:rsidRDefault="004705C6" w:rsidP="004705C6">
      <w:pPr>
        <w:widowControl/>
        <w:numPr>
          <w:ilvl w:val="0"/>
          <w:numId w:val="11"/>
        </w:numPr>
        <w:wordWrap/>
        <w:autoSpaceDE/>
        <w:autoSpaceDN/>
        <w:snapToGrid w:val="0"/>
        <w:contextualSpacing/>
        <w:jc w:val="left"/>
        <w:rPr>
          <w:rFonts w:ascii="Times New Roman"/>
          <w:szCs w:val="22"/>
          <w:lang w:val="en-GB"/>
        </w:rPr>
      </w:pPr>
      <w:r w:rsidRPr="00F111E6">
        <w:rPr>
          <w:rFonts w:ascii="Times New Roman"/>
          <w:szCs w:val="22"/>
          <w:lang w:val="en-GB"/>
        </w:rPr>
        <w:t>Example 1: Reuse Rel-15 MAC-CE to activate same set of TCI state IDs for all active BWPs in same band or cell group(s) on FR2</w:t>
      </w:r>
    </w:p>
    <w:p w14:paraId="34FA8826" w14:textId="77777777" w:rsidR="004705C6" w:rsidRPr="00F111E6" w:rsidRDefault="004705C6" w:rsidP="004705C6">
      <w:pPr>
        <w:widowControl/>
        <w:numPr>
          <w:ilvl w:val="1"/>
          <w:numId w:val="11"/>
        </w:numPr>
        <w:wordWrap/>
        <w:autoSpaceDE/>
        <w:autoSpaceDN/>
        <w:snapToGrid w:val="0"/>
        <w:contextualSpacing/>
        <w:jc w:val="left"/>
        <w:rPr>
          <w:rFonts w:ascii="Times New Roman"/>
          <w:szCs w:val="22"/>
          <w:lang w:val="en-GB" w:eastAsia="zh-CN"/>
        </w:rPr>
      </w:pPr>
      <w:r w:rsidRPr="00F111E6">
        <w:rPr>
          <w:rFonts w:ascii="Times New Roman"/>
          <w:szCs w:val="22"/>
          <w:lang w:val="en-GB" w:eastAsia="zh-CN"/>
        </w:rPr>
        <w:t>Support of this mode can be indicated by UE capability</w:t>
      </w:r>
    </w:p>
    <w:p w14:paraId="0A45FA64" w14:textId="77777777" w:rsidR="004705C6" w:rsidRPr="00F111E6" w:rsidRDefault="004705C6" w:rsidP="004705C6">
      <w:pPr>
        <w:widowControl/>
        <w:numPr>
          <w:ilvl w:val="1"/>
          <w:numId w:val="11"/>
        </w:numPr>
        <w:wordWrap/>
        <w:autoSpaceDE/>
        <w:autoSpaceDN/>
        <w:snapToGrid w:val="0"/>
        <w:contextualSpacing/>
        <w:jc w:val="left"/>
        <w:rPr>
          <w:rFonts w:ascii="Times New Roman"/>
          <w:szCs w:val="22"/>
          <w:lang w:val="en-GB" w:eastAsia="zh-CN"/>
        </w:rPr>
      </w:pPr>
      <w:r w:rsidRPr="00F111E6">
        <w:rPr>
          <w:rFonts w:ascii="Times New Roman"/>
          <w:szCs w:val="22"/>
          <w:lang w:val="en-GB" w:eastAsia="zh-CN"/>
        </w:rPr>
        <w:t>To operate in this mode, UE may expect the same QCL-</w:t>
      </w:r>
      <w:proofErr w:type="spellStart"/>
      <w:r w:rsidRPr="00F111E6">
        <w:rPr>
          <w:rFonts w:ascii="Times New Roman"/>
          <w:szCs w:val="22"/>
          <w:lang w:val="en-GB" w:eastAsia="zh-CN"/>
        </w:rPr>
        <w:t>TypeD</w:t>
      </w:r>
      <w:proofErr w:type="spellEnd"/>
      <w:r w:rsidRPr="00F111E6">
        <w:rPr>
          <w:rFonts w:ascii="Times New Roman"/>
          <w:szCs w:val="22"/>
          <w:lang w:val="en-GB" w:eastAsia="zh-CN"/>
        </w:rPr>
        <w:t xml:space="preserve"> RS is configured for same TCI state ID for all BWPs in each band or cell group(s)</w:t>
      </w:r>
    </w:p>
    <w:p w14:paraId="39A386FA" w14:textId="77777777" w:rsidR="004705C6" w:rsidRPr="00F111E6" w:rsidRDefault="004705C6" w:rsidP="004705C6">
      <w:pPr>
        <w:widowControl/>
        <w:numPr>
          <w:ilvl w:val="1"/>
          <w:numId w:val="11"/>
        </w:numPr>
        <w:wordWrap/>
        <w:autoSpaceDE/>
        <w:autoSpaceDN/>
        <w:snapToGrid w:val="0"/>
        <w:contextualSpacing/>
        <w:jc w:val="left"/>
        <w:rPr>
          <w:rFonts w:ascii="Times New Roman"/>
          <w:sz w:val="18"/>
          <w:szCs w:val="18"/>
          <w:lang w:val="en-GB" w:eastAsia="zh-CN"/>
        </w:rPr>
      </w:pPr>
      <w:r w:rsidRPr="00F111E6">
        <w:rPr>
          <w:rFonts w:ascii="Times New Roman"/>
          <w:szCs w:val="22"/>
          <w:lang w:val="en-GB" w:eastAsia="zh-CN"/>
        </w:rPr>
        <w:t>For activation MAC-CE received on any active BWP in a band or cell group</w:t>
      </w:r>
      <w:r w:rsidRPr="00F111E6">
        <w:rPr>
          <w:rFonts w:ascii="Times New Roman"/>
          <w:szCs w:val="22"/>
          <w:lang w:val="en-GB"/>
        </w:rPr>
        <w:t>(s)</w:t>
      </w:r>
      <w:r w:rsidRPr="00F111E6">
        <w:rPr>
          <w:rFonts w:ascii="Times New Roman"/>
          <w:szCs w:val="22"/>
          <w:lang w:val="en-GB" w:eastAsia="zh-CN"/>
        </w:rPr>
        <w:t>, indicated activated TCI state IDs will be applied to every active BWP in that band or cell group</w:t>
      </w:r>
      <w:r w:rsidRPr="00F111E6">
        <w:rPr>
          <w:rFonts w:ascii="Times New Roman"/>
          <w:szCs w:val="22"/>
          <w:lang w:val="en-GB"/>
        </w:rPr>
        <w:t>(s)</w:t>
      </w:r>
    </w:p>
    <w:p w14:paraId="517DE495" w14:textId="77777777" w:rsidR="004705C6" w:rsidRPr="00F111E6" w:rsidRDefault="004705C6" w:rsidP="004705C6">
      <w:pPr>
        <w:widowControl/>
        <w:numPr>
          <w:ilvl w:val="0"/>
          <w:numId w:val="11"/>
        </w:numPr>
        <w:wordWrap/>
        <w:autoSpaceDE/>
        <w:autoSpaceDN/>
        <w:snapToGrid w:val="0"/>
        <w:contextualSpacing/>
        <w:jc w:val="left"/>
        <w:rPr>
          <w:rFonts w:ascii="Times New Roman"/>
          <w:szCs w:val="22"/>
          <w:lang w:val="en-GB"/>
        </w:rPr>
      </w:pPr>
      <w:r w:rsidRPr="00F111E6">
        <w:rPr>
          <w:rFonts w:ascii="Times New Roman"/>
          <w:szCs w:val="22"/>
          <w:lang w:val="en-GB"/>
        </w:rPr>
        <w:t>Example 2: Reuse Rel-15 MAC-CE to activate one set of TCI state IDs (including both QCL Type-A and Type-D RSs) for an active BWP of the CC indicated by the MAC-CE to be applied to all active BWPs in same band</w:t>
      </w:r>
      <w:r w:rsidRPr="00F111E6">
        <w:rPr>
          <w:rFonts w:ascii="Times New Roman"/>
          <w:szCs w:val="22"/>
          <w:lang w:val="en-GB" w:eastAsia="zh-CN"/>
        </w:rPr>
        <w:t xml:space="preserve"> or cell group(s)</w:t>
      </w:r>
      <w:r w:rsidRPr="00F111E6">
        <w:rPr>
          <w:rFonts w:ascii="Times New Roman"/>
          <w:szCs w:val="22"/>
          <w:lang w:val="en-GB"/>
        </w:rPr>
        <w:t xml:space="preserve"> on FR2</w:t>
      </w:r>
    </w:p>
    <w:p w14:paraId="65B71812" w14:textId="77777777" w:rsidR="004705C6" w:rsidRPr="00F111E6" w:rsidRDefault="004705C6" w:rsidP="004705C6">
      <w:pPr>
        <w:widowControl/>
        <w:numPr>
          <w:ilvl w:val="1"/>
          <w:numId w:val="11"/>
        </w:numPr>
        <w:wordWrap/>
        <w:autoSpaceDE/>
        <w:autoSpaceDN/>
        <w:snapToGrid w:val="0"/>
        <w:contextualSpacing/>
        <w:jc w:val="left"/>
        <w:rPr>
          <w:rFonts w:ascii="Times New Roman"/>
          <w:szCs w:val="22"/>
          <w:lang w:val="en-GB"/>
        </w:rPr>
      </w:pPr>
      <w:r w:rsidRPr="00F111E6">
        <w:rPr>
          <w:rFonts w:ascii="Times New Roman" w:hint="eastAsia"/>
          <w:szCs w:val="22"/>
          <w:lang w:val="en-GB"/>
        </w:rPr>
        <w:t xml:space="preserve">Note: </w:t>
      </w:r>
      <w:r w:rsidRPr="00F111E6">
        <w:rPr>
          <w:rFonts w:ascii="Times New Roman"/>
          <w:szCs w:val="22"/>
          <w:lang w:val="en-GB"/>
        </w:rPr>
        <w:t xml:space="preserve">The QCL Type A RS(s) applied to each CC/BWP is that corresponding to the same resource ID(s) indicated by the TCI state IDs </w:t>
      </w:r>
    </w:p>
    <w:p w14:paraId="3C23529D" w14:textId="77777777" w:rsidR="004705C6" w:rsidRPr="00F111E6" w:rsidRDefault="004705C6" w:rsidP="004705C6">
      <w:pPr>
        <w:widowControl/>
        <w:numPr>
          <w:ilvl w:val="0"/>
          <w:numId w:val="11"/>
        </w:numPr>
        <w:wordWrap/>
        <w:autoSpaceDE/>
        <w:autoSpaceDN/>
        <w:snapToGrid w:val="0"/>
        <w:contextualSpacing/>
        <w:jc w:val="left"/>
        <w:rPr>
          <w:rFonts w:ascii="Times New Roman"/>
          <w:szCs w:val="20"/>
          <w:lang w:val="en-GB" w:eastAsia="zh-CN"/>
        </w:rPr>
      </w:pPr>
      <w:r w:rsidRPr="00F111E6">
        <w:rPr>
          <w:rFonts w:ascii="Times New Roman"/>
          <w:szCs w:val="22"/>
          <w:lang w:val="en-GB"/>
        </w:rPr>
        <w:t>FFS: operation/</w:t>
      </w:r>
      <w:proofErr w:type="spellStart"/>
      <w:r w:rsidRPr="00F111E6">
        <w:rPr>
          <w:rFonts w:ascii="Times New Roman"/>
          <w:szCs w:val="22"/>
          <w:lang w:val="en-GB"/>
        </w:rPr>
        <w:t>signaling</w:t>
      </w:r>
      <w:proofErr w:type="spellEnd"/>
      <w:r w:rsidRPr="00F111E6">
        <w:rPr>
          <w:rFonts w:ascii="Times New Roman"/>
          <w:szCs w:val="22"/>
          <w:lang w:val="en-GB"/>
        </w:rPr>
        <w:t xml:space="preserve"> details including the possibility to activate different sets of PDSCH TCI state IDs for multiple CCs/BWPs</w:t>
      </w:r>
    </w:p>
    <w:p w14:paraId="32253657" w14:textId="77777777" w:rsidR="004705C6" w:rsidRPr="00F111E6" w:rsidRDefault="004705C6" w:rsidP="004705C6">
      <w:pPr>
        <w:widowControl/>
        <w:numPr>
          <w:ilvl w:val="0"/>
          <w:numId w:val="11"/>
        </w:numPr>
        <w:wordWrap/>
        <w:autoSpaceDE/>
        <w:autoSpaceDN/>
        <w:snapToGrid w:val="0"/>
        <w:contextualSpacing/>
        <w:jc w:val="left"/>
        <w:rPr>
          <w:rFonts w:ascii="Times New Roman"/>
          <w:szCs w:val="20"/>
          <w:lang w:val="en-GB" w:eastAsia="zh-CN"/>
        </w:rPr>
      </w:pPr>
      <w:r w:rsidRPr="00F111E6">
        <w:rPr>
          <w:rFonts w:ascii="Times New Roman"/>
          <w:szCs w:val="22"/>
          <w:lang w:val="en-GB"/>
        </w:rPr>
        <w:t>Note: QCL type-A comes from the BWP where the TCI state is applied</w:t>
      </w:r>
    </w:p>
    <w:p w14:paraId="1A1D7719" w14:textId="77777777" w:rsidR="004705C6" w:rsidRDefault="004705C6" w:rsidP="001C7FE7">
      <w:pPr>
        <w:widowControl/>
        <w:wordWrap/>
        <w:autoSpaceDE/>
        <w:autoSpaceDN/>
        <w:jc w:val="left"/>
        <w:rPr>
          <w:rFonts w:ascii="Times" w:hAnsi="Times"/>
          <w:kern w:val="0"/>
          <w:lang w:val="en-GB" w:eastAsia="en-US"/>
        </w:rPr>
      </w:pPr>
    </w:p>
    <w:p w14:paraId="25F1E5A2" w14:textId="77777777" w:rsidR="00CA7A47" w:rsidRDefault="00CA7A47" w:rsidP="00CA7A47">
      <w:pPr>
        <w:widowControl/>
        <w:wordWrap/>
        <w:autoSpaceDE/>
        <w:autoSpaceDN/>
        <w:jc w:val="left"/>
        <w:rPr>
          <w:rFonts w:ascii="Times" w:hAnsi="Times"/>
          <w:kern w:val="0"/>
          <w:lang w:val="en-GB" w:eastAsia="en-US"/>
        </w:rPr>
      </w:pPr>
    </w:p>
    <w:p w14:paraId="4C0334C5" w14:textId="3190F523" w:rsidR="00CA7A47" w:rsidRPr="001C7FE7" w:rsidRDefault="00CA7A47" w:rsidP="00CA7A47">
      <w:pPr>
        <w:pStyle w:val="2"/>
        <w:rPr>
          <w:rFonts w:hint="eastAsia"/>
        </w:rPr>
      </w:pPr>
      <w:r w:rsidRPr="00CA7A47">
        <w:t>MPE related issue</w:t>
      </w:r>
      <w:r>
        <w:t>s for beam management enhancements</w:t>
      </w:r>
    </w:p>
    <w:p w14:paraId="320C36E5" w14:textId="77777777" w:rsidR="00CA7A47" w:rsidRPr="00CA7A47" w:rsidRDefault="00CA7A47" w:rsidP="00CA7A47">
      <w:pPr>
        <w:rPr>
          <w:rFonts w:ascii="Times New Roman"/>
          <w:b/>
          <w:szCs w:val="20"/>
          <w:highlight w:val="green"/>
          <w:lang w:eastAsia="x-none"/>
        </w:rPr>
      </w:pPr>
    </w:p>
    <w:p w14:paraId="7FB89FAA" w14:textId="77777777" w:rsidR="001C7FE7" w:rsidRPr="00E713BA" w:rsidRDefault="001C7FE7" w:rsidP="001C7FE7">
      <w:pPr>
        <w:wordWrap/>
        <w:adjustRightInd w:val="0"/>
        <w:snapToGrid w:val="0"/>
        <w:contextualSpacing/>
        <w:rPr>
          <w:rFonts w:ascii="Times New Roman"/>
          <w:b/>
          <w:szCs w:val="22"/>
          <w:highlight w:val="green"/>
        </w:rPr>
      </w:pPr>
      <w:r w:rsidRPr="00E713BA">
        <w:rPr>
          <w:rFonts w:ascii="Times New Roman"/>
          <w:b/>
          <w:szCs w:val="22"/>
          <w:highlight w:val="green"/>
        </w:rPr>
        <w:t>Agreement</w:t>
      </w:r>
      <w:r w:rsidRPr="00BD1B6B">
        <w:rPr>
          <w:rFonts w:ascii="Times New Roman"/>
          <w:b/>
          <w:szCs w:val="22"/>
          <w:lang w:val="en-GB"/>
        </w:rPr>
        <w:t>@RAN1#</w:t>
      </w:r>
      <w:r>
        <w:rPr>
          <w:rFonts w:ascii="Times New Roman"/>
          <w:b/>
          <w:szCs w:val="22"/>
          <w:lang w:val="en-GB"/>
        </w:rPr>
        <w:t>97</w:t>
      </w:r>
    </w:p>
    <w:p w14:paraId="68D226A1" w14:textId="77777777" w:rsidR="001C7FE7" w:rsidRPr="00E713BA" w:rsidRDefault="001C7FE7" w:rsidP="001C7FE7">
      <w:pPr>
        <w:wordWrap/>
        <w:adjustRightInd w:val="0"/>
        <w:snapToGrid w:val="0"/>
        <w:contextualSpacing/>
        <w:rPr>
          <w:rFonts w:ascii="Times New Roman"/>
          <w:szCs w:val="22"/>
        </w:rPr>
      </w:pPr>
      <w:r w:rsidRPr="00E713BA">
        <w:rPr>
          <w:rFonts w:ascii="Times New Roman" w:hint="eastAsia"/>
          <w:szCs w:val="22"/>
        </w:rPr>
        <w:t xml:space="preserve">Down-select </w:t>
      </w:r>
      <w:r w:rsidRPr="00E713BA">
        <w:rPr>
          <w:rFonts w:ascii="Times New Roman"/>
          <w:szCs w:val="22"/>
        </w:rPr>
        <w:t>in RAN1#98 from the following options for beam management enhancements:</w:t>
      </w:r>
    </w:p>
    <w:p w14:paraId="6120E1A7" w14:textId="77777777" w:rsidR="001C7FE7" w:rsidRPr="00E713BA" w:rsidRDefault="001C7FE7" w:rsidP="001C7FE7">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Alt1. Support UE to report CRI/SSBRI where the CRI/SSBRI refers to a preferred spatial relation RS for UL transmission</w:t>
      </w:r>
    </w:p>
    <w:p w14:paraId="457DA47A" w14:textId="77777777" w:rsidR="001C7FE7" w:rsidRPr="00E713BA" w:rsidRDefault="001C7FE7" w:rsidP="001C7FE7">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szCs w:val="22"/>
        </w:rPr>
        <w:t>FFS: Whether to support SRI in addition to CRI/SSBRI</w:t>
      </w:r>
    </w:p>
    <w:p w14:paraId="001BA9E0" w14:textId="77777777" w:rsidR="001C7FE7" w:rsidRPr="00E713BA" w:rsidRDefault="001C7FE7" w:rsidP="001C7FE7">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hint="eastAsia"/>
          <w:szCs w:val="22"/>
        </w:rPr>
        <w:t xml:space="preserve">FFS on details of the reporting configuration (e.g. </w:t>
      </w:r>
      <w:r w:rsidRPr="00E713BA">
        <w:rPr>
          <w:rFonts w:ascii="Times New Roman"/>
          <w:szCs w:val="22"/>
        </w:rPr>
        <w:t>separate or joint reporting with existing DL beam reporting, introduction of new information from UE such as MPR)</w:t>
      </w:r>
    </w:p>
    <w:p w14:paraId="4050A9C7" w14:textId="77777777" w:rsidR="001C7FE7" w:rsidRPr="00E713BA" w:rsidRDefault="001C7FE7" w:rsidP="001C7FE7">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Alt2. Support SRI field in the DCI can be used to indicate multiple SRS resources and UE’s autonomous selection of one SRS resource for PUSCH beam determination out of the multiple</w:t>
      </w:r>
    </w:p>
    <w:p w14:paraId="718E01FF" w14:textId="77777777" w:rsidR="001C7FE7" w:rsidRPr="00E713BA" w:rsidRDefault="001C7FE7" w:rsidP="001C7FE7">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 xml:space="preserve">Alt3: Reuse Rel-15 beam specific PHR reporting to determine beam-specific MPE impact transparently, i.e., by difference value between </w:t>
      </w:r>
      <w:proofErr w:type="spellStart"/>
      <w:r w:rsidRPr="00E713BA">
        <w:rPr>
          <w:rFonts w:ascii="Times New Roman"/>
          <w:szCs w:val="22"/>
        </w:rPr>
        <w:t>Pc</w:t>
      </w:r>
      <w:proofErr w:type="gramStart"/>
      <w:r w:rsidRPr="00E713BA">
        <w:rPr>
          <w:rFonts w:ascii="Times New Roman"/>
          <w:szCs w:val="22"/>
        </w:rPr>
        <w:t>,max</w:t>
      </w:r>
      <w:proofErr w:type="spellEnd"/>
      <w:proofErr w:type="gramEnd"/>
      <w:r w:rsidRPr="00E713BA">
        <w:rPr>
          <w:rFonts w:ascii="Times New Roman"/>
          <w:szCs w:val="22"/>
        </w:rPr>
        <w:t xml:space="preserve"> (which is calculated based on P-MPR) and the required transmission power.</w:t>
      </w:r>
    </w:p>
    <w:p w14:paraId="6FEF7F88" w14:textId="77777777" w:rsidR="001C7FE7" w:rsidRPr="00E713BA" w:rsidRDefault="001C7FE7" w:rsidP="001C7FE7">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szCs w:val="22"/>
        </w:rPr>
        <w:lastRenderedPageBreak/>
        <w:t xml:space="preserve">FFS: Enhancement on UL beam configuration for virtual PHR. </w:t>
      </w:r>
    </w:p>
    <w:p w14:paraId="51FC73D3" w14:textId="77777777" w:rsidR="001C7FE7" w:rsidRPr="00E713BA" w:rsidRDefault="001C7FE7" w:rsidP="001C7FE7">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 xml:space="preserve">Alt4: No enhancements considering MPE issues in Rel-16 RAN1 specifications. It is up to UE implementation in conjunction to RAN4 </w:t>
      </w:r>
      <w:proofErr w:type="spellStart"/>
      <w:r w:rsidRPr="00E713BA">
        <w:rPr>
          <w:rFonts w:ascii="Times New Roman"/>
          <w:szCs w:val="22"/>
        </w:rPr>
        <w:t>specicfiation</w:t>
      </w:r>
      <w:proofErr w:type="spellEnd"/>
      <w:r w:rsidRPr="00E713BA">
        <w:rPr>
          <w:rFonts w:ascii="Times New Roman"/>
          <w:szCs w:val="22"/>
        </w:rPr>
        <w:t xml:space="preserve"> support.</w:t>
      </w:r>
    </w:p>
    <w:p w14:paraId="5CF44363" w14:textId="77777777" w:rsidR="001C7FE7" w:rsidRPr="00E713BA" w:rsidRDefault="001C7FE7" w:rsidP="001C7FE7">
      <w:pPr>
        <w:widowControl/>
        <w:wordWrap/>
        <w:autoSpaceDE/>
        <w:autoSpaceDN/>
        <w:jc w:val="left"/>
        <w:rPr>
          <w:rFonts w:ascii="Times" w:hAnsi="Times"/>
          <w:kern w:val="0"/>
          <w:lang w:val="en-GB" w:eastAsia="en-US"/>
        </w:rPr>
      </w:pPr>
      <w:r w:rsidRPr="00E713BA">
        <w:rPr>
          <w:rFonts w:ascii="Times" w:hAnsi="Times"/>
          <w:kern w:val="0"/>
          <w:lang w:val="en-GB" w:eastAsia="en-US"/>
        </w:rPr>
        <w:t>If no consensus in RAN1#98, no further discussion in RAN1.</w:t>
      </w:r>
    </w:p>
    <w:p w14:paraId="551093F7" w14:textId="77777777" w:rsidR="001C7FE7" w:rsidRPr="00F111E6" w:rsidRDefault="001C7FE7" w:rsidP="001C7FE7">
      <w:pPr>
        <w:widowControl/>
        <w:wordWrap/>
        <w:autoSpaceDE/>
        <w:autoSpaceDN/>
        <w:jc w:val="left"/>
        <w:rPr>
          <w:rFonts w:ascii="Times" w:hAnsi="Times"/>
          <w:b/>
          <w:bCs/>
          <w:kern w:val="0"/>
          <w:lang w:eastAsia="x-none"/>
        </w:rPr>
      </w:pPr>
    </w:p>
    <w:p w14:paraId="78095D38" w14:textId="77777777" w:rsidR="001C7FE7" w:rsidRPr="00F111E6" w:rsidRDefault="001C7FE7" w:rsidP="001C7FE7">
      <w:pPr>
        <w:widowControl/>
        <w:wordWrap/>
        <w:autoSpaceDE/>
        <w:autoSpaceDN/>
        <w:jc w:val="left"/>
        <w:rPr>
          <w:rFonts w:ascii="Times" w:hAnsi="Times"/>
          <w:b/>
          <w:bCs/>
          <w:kern w:val="0"/>
          <w:lang w:eastAsia="x-none"/>
        </w:rPr>
      </w:pPr>
      <w:r w:rsidRPr="00F111E6">
        <w:rPr>
          <w:rFonts w:ascii="Times" w:hAnsi="Times"/>
          <w:b/>
          <w:bCs/>
          <w:kern w:val="0"/>
          <w:lang w:eastAsia="x-none"/>
        </w:rPr>
        <w:t>Conclusion</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1A4A1C2A" w14:textId="77777777" w:rsidR="001C7FE7" w:rsidRPr="00F111E6" w:rsidRDefault="001C7FE7" w:rsidP="001C7FE7">
      <w:pPr>
        <w:widowControl/>
        <w:wordWrap/>
        <w:autoSpaceDE/>
        <w:autoSpaceDN/>
        <w:jc w:val="left"/>
        <w:rPr>
          <w:rFonts w:ascii="Times" w:hAnsi="Times"/>
          <w:kern w:val="0"/>
          <w:lang w:eastAsia="x-none"/>
        </w:rPr>
      </w:pPr>
      <w:r w:rsidRPr="00F111E6">
        <w:rPr>
          <w:rFonts w:ascii="Times" w:hAnsi="Times"/>
          <w:kern w:val="0"/>
          <w:lang w:eastAsia="x-none"/>
        </w:rPr>
        <w:t>On the issue of beam management enhancements to address MPE, there is no consensus in RAN1 to introduce additional specification support in RAN1. No further discussion for Rel-16 from RAN1 perspective.</w:t>
      </w:r>
    </w:p>
    <w:p w14:paraId="26E1833A" w14:textId="77777777" w:rsidR="001C7FE7" w:rsidRDefault="001C7FE7" w:rsidP="00BF18F5"/>
    <w:p w14:paraId="2D8F55EE" w14:textId="77777777" w:rsidR="00CA7A47" w:rsidRDefault="00CA7A47" w:rsidP="00CA7A47">
      <w:pPr>
        <w:widowControl/>
        <w:wordWrap/>
        <w:autoSpaceDE/>
        <w:autoSpaceDN/>
        <w:jc w:val="left"/>
        <w:rPr>
          <w:rFonts w:ascii="Times" w:hAnsi="Times"/>
          <w:kern w:val="0"/>
          <w:lang w:val="en-GB" w:eastAsia="en-US"/>
        </w:rPr>
      </w:pPr>
    </w:p>
    <w:p w14:paraId="6EE04DFF" w14:textId="4F77E419" w:rsidR="00CA7A47" w:rsidRPr="001C7FE7" w:rsidRDefault="00CA7A47" w:rsidP="00CA7A47">
      <w:pPr>
        <w:pStyle w:val="2"/>
        <w:rPr>
          <w:rFonts w:hint="eastAsia"/>
        </w:rPr>
      </w:pPr>
      <w:r>
        <w:t>Other</w:t>
      </w:r>
      <w:r>
        <w:t xml:space="preserve"> </w:t>
      </w:r>
      <w:r>
        <w:t xml:space="preserve">DL/UL </w:t>
      </w:r>
      <w:r>
        <w:t>beam management enhancements</w:t>
      </w:r>
    </w:p>
    <w:p w14:paraId="2E1D14DE" w14:textId="77777777" w:rsidR="00CA7A47" w:rsidRPr="00CA7A47" w:rsidRDefault="00CA7A47" w:rsidP="00CA7A47">
      <w:pPr>
        <w:rPr>
          <w:rFonts w:ascii="Times New Roman"/>
          <w:b/>
          <w:szCs w:val="20"/>
          <w:highlight w:val="green"/>
          <w:lang w:eastAsia="x-none"/>
        </w:rPr>
      </w:pPr>
    </w:p>
    <w:p w14:paraId="09619C21" w14:textId="77777777" w:rsidR="00CA7A47" w:rsidRPr="004A7AEE" w:rsidRDefault="00CA7A47" w:rsidP="00CA7A47">
      <w:pPr>
        <w:widowControl/>
        <w:wordWrap/>
        <w:autoSpaceDE/>
        <w:autoSpaceDN/>
        <w:jc w:val="left"/>
        <w:rPr>
          <w:rFonts w:ascii="Times New Roman"/>
          <w:b/>
          <w:kern w:val="0"/>
          <w:szCs w:val="20"/>
          <w:highlight w:val="green"/>
          <w:lang w:val="en-GB" w:eastAsia="x-none"/>
        </w:rPr>
      </w:pPr>
      <w:r w:rsidRPr="004A7AEE">
        <w:rPr>
          <w:rFonts w:ascii="Times New Roman"/>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AH1901</w:t>
      </w:r>
    </w:p>
    <w:p w14:paraId="00AF5A4F" w14:textId="77777777" w:rsidR="00CA7A47" w:rsidRPr="004A7AEE" w:rsidRDefault="00CA7A47" w:rsidP="00CA7A47">
      <w:pPr>
        <w:wordWrap/>
        <w:adjustRightInd w:val="0"/>
        <w:snapToGrid w:val="0"/>
        <w:contextualSpacing/>
        <w:rPr>
          <w:rFonts w:ascii="Times New Roman"/>
          <w:szCs w:val="20"/>
        </w:rPr>
      </w:pPr>
      <w:r w:rsidRPr="004A7AEE">
        <w:rPr>
          <w:rFonts w:ascii="Times New Roman"/>
          <w:szCs w:val="20"/>
        </w:rPr>
        <w:t>For latency and overhead reduction for DL beam management,</w:t>
      </w:r>
    </w:p>
    <w:p w14:paraId="622844A4" w14:textId="77777777" w:rsidR="00CA7A47" w:rsidRPr="004A7AEE" w:rsidRDefault="00CA7A47" w:rsidP="00CA7A47">
      <w:pPr>
        <w:widowControl/>
        <w:numPr>
          <w:ilvl w:val="0"/>
          <w:numId w:val="16"/>
        </w:numPr>
        <w:wordWrap/>
        <w:autoSpaceDE/>
        <w:autoSpaceDN/>
        <w:contextualSpacing/>
        <w:jc w:val="left"/>
        <w:rPr>
          <w:rFonts w:ascii="Times New Roman" w:eastAsia="SimSun"/>
          <w:kern w:val="0"/>
          <w:szCs w:val="20"/>
          <w:lang w:val="en-GB" w:eastAsia="x-none"/>
        </w:rPr>
      </w:pPr>
      <w:r w:rsidRPr="004A7AEE">
        <w:rPr>
          <w:rFonts w:ascii="Times New Roman" w:eastAsia="SimSun"/>
          <w:kern w:val="0"/>
          <w:szCs w:val="20"/>
          <w:lang w:val="en-GB" w:eastAsia="x-none"/>
        </w:rPr>
        <w:t>No new CSI-RS design and no new term such as ‘sub-time unit’ or ‘sub-symbol’ are introduced in Rel-16, i.e., no support of sub-time unit for beam management RS shorter than 1 OFDM symbol</w:t>
      </w:r>
    </w:p>
    <w:p w14:paraId="3DDE2D68" w14:textId="77777777" w:rsidR="00CA7A47" w:rsidRPr="004A7AEE" w:rsidRDefault="00CA7A47" w:rsidP="00CA7A47">
      <w:pPr>
        <w:widowControl/>
        <w:wordWrap/>
        <w:autoSpaceDE/>
        <w:autoSpaceDN/>
        <w:jc w:val="left"/>
        <w:rPr>
          <w:rFonts w:ascii="Times New Roman"/>
          <w:kern w:val="0"/>
          <w:szCs w:val="20"/>
          <w:lang w:eastAsia="x-none"/>
        </w:rPr>
      </w:pPr>
      <w:r w:rsidRPr="004A7AEE">
        <w:rPr>
          <w:rFonts w:ascii="Times New Roman"/>
          <w:kern w:val="0"/>
          <w:szCs w:val="20"/>
          <w:lang w:eastAsia="x-none"/>
        </w:rPr>
        <w:t>Companies can provide further evaluation results and proposals for faster DL beam operation other than those requiring sub-time unit</w:t>
      </w:r>
    </w:p>
    <w:p w14:paraId="0F80CE51" w14:textId="77777777" w:rsidR="00CA7A47" w:rsidRPr="00BF18F5" w:rsidRDefault="00CA7A47" w:rsidP="00CA7A47">
      <w:pPr>
        <w:rPr>
          <w:rFonts w:ascii="Times New Roman"/>
          <w:b/>
          <w:szCs w:val="20"/>
          <w:highlight w:val="green"/>
          <w:lang w:eastAsia="x-none"/>
        </w:rPr>
      </w:pPr>
    </w:p>
    <w:p w14:paraId="5B77C39A" w14:textId="77777777" w:rsidR="00CA7A47" w:rsidRPr="00155A5B" w:rsidRDefault="00CA7A47" w:rsidP="00CA7A47">
      <w:pPr>
        <w:rPr>
          <w:rFonts w:ascii="Times New Roman"/>
          <w:b/>
          <w:szCs w:val="20"/>
          <w:highlight w:val="green"/>
          <w:lang w:eastAsia="x-none"/>
        </w:rPr>
      </w:pPr>
      <w:r w:rsidRPr="00155A5B">
        <w:rPr>
          <w:rFonts w:ascii="Times New Roman"/>
          <w:b/>
          <w:szCs w:val="20"/>
          <w:highlight w:val="green"/>
          <w:lang w:eastAsia="x-none"/>
        </w:rPr>
        <w:t>Agreement</w:t>
      </w:r>
      <w:r w:rsidRPr="00BD1B6B">
        <w:rPr>
          <w:rFonts w:ascii="Times New Roman"/>
          <w:b/>
          <w:szCs w:val="22"/>
          <w:lang w:val="en-GB"/>
        </w:rPr>
        <w:t>@RAN1#</w:t>
      </w:r>
      <w:r>
        <w:rPr>
          <w:rFonts w:ascii="Times New Roman"/>
          <w:b/>
          <w:szCs w:val="22"/>
          <w:lang w:val="en-GB"/>
        </w:rPr>
        <w:t>AH1901</w:t>
      </w:r>
    </w:p>
    <w:p w14:paraId="1C97E468" w14:textId="77777777" w:rsidR="00CA7A47" w:rsidRPr="00155A5B" w:rsidRDefault="00CA7A47" w:rsidP="00CA7A47">
      <w:pPr>
        <w:adjustRightInd w:val="0"/>
        <w:snapToGrid w:val="0"/>
        <w:rPr>
          <w:rFonts w:ascii="Times New Roman"/>
          <w:szCs w:val="20"/>
        </w:rPr>
      </w:pPr>
      <w:r w:rsidRPr="00155A5B">
        <w:rPr>
          <w:rFonts w:ascii="Times New Roman"/>
          <w:szCs w:val="20"/>
        </w:rPr>
        <w:t xml:space="preserve">For UL beam management latency reduction in controlling PUCCH spatial relation, the maximum RRC configurable number of spatial relations for PUCCH (i.e., </w:t>
      </w:r>
      <w:proofErr w:type="spellStart"/>
      <w:r w:rsidRPr="00155A5B">
        <w:rPr>
          <w:rFonts w:ascii="Times New Roman"/>
          <w:szCs w:val="20"/>
        </w:rPr>
        <w:t>maxNrofSpatialRelationInfos</w:t>
      </w:r>
      <w:proofErr w:type="spellEnd"/>
      <w:r w:rsidRPr="00155A5B">
        <w:rPr>
          <w:rFonts w:ascii="Times New Roman"/>
          <w:szCs w:val="20"/>
        </w:rPr>
        <w:t>) is increased to be 64 per BWP.</w:t>
      </w:r>
    </w:p>
    <w:p w14:paraId="0A222E1F" w14:textId="77777777" w:rsidR="00CA7A47" w:rsidRPr="00155A5B" w:rsidRDefault="00CA7A47" w:rsidP="00CA7A47">
      <w:pPr>
        <w:pStyle w:val="af4"/>
        <w:widowControl/>
        <w:numPr>
          <w:ilvl w:val="0"/>
          <w:numId w:val="16"/>
        </w:numPr>
        <w:wordWrap/>
        <w:autoSpaceDE/>
        <w:autoSpaceDN/>
        <w:spacing w:before="0" w:after="0" w:line="240" w:lineRule="auto"/>
        <w:ind w:leftChars="0"/>
        <w:contextualSpacing/>
        <w:rPr>
          <w:rFonts w:ascii="Times New Roman" w:eastAsia="SimSun" w:hAnsi="Times New Roman"/>
          <w:szCs w:val="20"/>
        </w:rPr>
      </w:pPr>
      <w:r w:rsidRPr="00155A5B">
        <w:rPr>
          <w:rFonts w:ascii="Times New Roman" w:eastAsia="SimSun" w:hAnsi="Times New Roman"/>
          <w:szCs w:val="20"/>
        </w:rPr>
        <w:t>FFS: RRC and/or MAC CE signaling overhead reduction related to this.</w:t>
      </w:r>
    </w:p>
    <w:p w14:paraId="5C50018C" w14:textId="77777777" w:rsidR="00CA7A47" w:rsidRDefault="00CA7A47" w:rsidP="00CA7A47">
      <w:pPr>
        <w:widowControl/>
        <w:wordWrap/>
        <w:autoSpaceDE/>
        <w:autoSpaceDN/>
        <w:adjustRightInd w:val="0"/>
        <w:snapToGrid w:val="0"/>
        <w:jc w:val="left"/>
        <w:rPr>
          <w:szCs w:val="22"/>
        </w:rPr>
      </w:pPr>
    </w:p>
    <w:p w14:paraId="04585119" w14:textId="77777777" w:rsidR="00CA7A47" w:rsidRPr="0054579D" w:rsidRDefault="00CA7A47" w:rsidP="00CA7A47">
      <w:pPr>
        <w:wordWrap/>
        <w:adjustRightInd w:val="0"/>
        <w:snapToGrid w:val="0"/>
        <w:contextualSpacing/>
        <w:rPr>
          <w:rFonts w:ascii="Times New Roman"/>
          <w:b/>
          <w:szCs w:val="32"/>
          <w:highlight w:val="green"/>
        </w:rPr>
      </w:pPr>
      <w:r w:rsidRPr="0054579D">
        <w:rPr>
          <w:rFonts w:ascii="Times New Roman"/>
          <w:b/>
          <w:szCs w:val="32"/>
          <w:highlight w:val="green"/>
        </w:rPr>
        <w:t>Agreement</w:t>
      </w:r>
      <w:r w:rsidRPr="00BD1B6B">
        <w:rPr>
          <w:rFonts w:ascii="Times New Roman"/>
          <w:b/>
          <w:szCs w:val="22"/>
          <w:lang w:val="en-GB"/>
        </w:rPr>
        <w:t>@RAN1#</w:t>
      </w:r>
      <w:r>
        <w:rPr>
          <w:rFonts w:ascii="Times New Roman"/>
          <w:b/>
          <w:szCs w:val="22"/>
          <w:lang w:val="en-GB"/>
        </w:rPr>
        <w:t>96</w:t>
      </w:r>
    </w:p>
    <w:p w14:paraId="4B2BDB83" w14:textId="77777777" w:rsidR="00CA7A47" w:rsidRPr="0054579D" w:rsidRDefault="00CA7A47" w:rsidP="00CA7A47">
      <w:pPr>
        <w:wordWrap/>
        <w:adjustRightInd w:val="0"/>
        <w:snapToGrid w:val="0"/>
        <w:contextualSpacing/>
        <w:rPr>
          <w:rFonts w:ascii="Times New Roman"/>
          <w:szCs w:val="32"/>
        </w:rPr>
      </w:pPr>
      <w:r w:rsidRPr="0054579D">
        <w:rPr>
          <w:rFonts w:ascii="Times New Roman"/>
          <w:szCs w:val="32"/>
        </w:rPr>
        <w:t>In RAN1#96bis, determine whether to support the configuration of up to 64 candidate beams for BFR by RRC signaling.</w:t>
      </w:r>
    </w:p>
    <w:p w14:paraId="6C91099A" w14:textId="77777777" w:rsidR="00CA7A47" w:rsidRPr="0054579D" w:rsidRDefault="00CA7A47" w:rsidP="00CA7A47">
      <w:pPr>
        <w:widowControl/>
        <w:numPr>
          <w:ilvl w:val="0"/>
          <w:numId w:val="21"/>
        </w:numPr>
        <w:wordWrap/>
        <w:autoSpaceDE/>
        <w:autoSpaceDN/>
        <w:ind w:left="720"/>
        <w:jc w:val="left"/>
        <w:rPr>
          <w:rFonts w:ascii="Times" w:hAnsi="Times"/>
          <w:kern w:val="0"/>
          <w:szCs w:val="32"/>
          <w:lang w:eastAsia="x-none"/>
        </w:rPr>
      </w:pPr>
      <w:r w:rsidRPr="0054579D">
        <w:rPr>
          <w:rFonts w:ascii="Times" w:hAnsi="Times"/>
          <w:kern w:val="0"/>
          <w:szCs w:val="32"/>
          <w:lang w:eastAsia="en-US"/>
        </w:rPr>
        <w:t>FFS signaling details including whether MAC-CE message can choose a subset of the candidate beams as active resources for new beam identification in Rel-16</w:t>
      </w:r>
    </w:p>
    <w:p w14:paraId="132A510F" w14:textId="77777777" w:rsidR="00CA7A47" w:rsidRPr="0054579D" w:rsidRDefault="00CA7A47" w:rsidP="00CA7A47">
      <w:pPr>
        <w:widowControl/>
        <w:wordWrap/>
        <w:autoSpaceDE/>
        <w:autoSpaceDN/>
        <w:jc w:val="left"/>
        <w:rPr>
          <w:rFonts w:ascii="Times" w:hAnsi="Times"/>
          <w:kern w:val="0"/>
          <w:lang w:val="en-GB" w:eastAsia="x-none"/>
        </w:rPr>
      </w:pPr>
    </w:p>
    <w:p w14:paraId="59746684" w14:textId="77777777" w:rsidR="00CA7A47" w:rsidRPr="006B586F" w:rsidRDefault="00CA7A47" w:rsidP="00CA7A47">
      <w:pPr>
        <w:wordWrap/>
        <w:adjustRightInd w:val="0"/>
        <w:snapToGrid w:val="0"/>
        <w:contextualSpacing/>
        <w:rPr>
          <w:rFonts w:ascii="Times New Roman"/>
          <w:b/>
          <w:szCs w:val="22"/>
          <w:highlight w:val="green"/>
        </w:rPr>
      </w:pPr>
      <w:r w:rsidRPr="006B586F">
        <w:rPr>
          <w:rFonts w:ascii="Times New Roman"/>
          <w:b/>
          <w:szCs w:val="22"/>
          <w:highlight w:val="green"/>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618DCD63" w14:textId="77777777" w:rsidR="00CA7A47" w:rsidRPr="006B586F" w:rsidRDefault="00CA7A47" w:rsidP="00CA7A47">
      <w:pPr>
        <w:wordWrap/>
        <w:adjustRightInd w:val="0"/>
        <w:snapToGrid w:val="0"/>
        <w:contextualSpacing/>
        <w:rPr>
          <w:rFonts w:ascii="Times New Roman"/>
          <w:szCs w:val="22"/>
        </w:rPr>
      </w:pPr>
      <w:r w:rsidRPr="006B586F">
        <w:rPr>
          <w:rFonts w:ascii="Times New Roman"/>
          <w:szCs w:val="22"/>
        </w:rPr>
        <w:t xml:space="preserve">Support the configuration of up to 64 candidate beams for BFR by RRC </w:t>
      </w:r>
      <w:proofErr w:type="spellStart"/>
      <w:r w:rsidRPr="006B586F">
        <w:rPr>
          <w:rFonts w:ascii="Times New Roman"/>
          <w:szCs w:val="22"/>
        </w:rPr>
        <w:t>signalling</w:t>
      </w:r>
      <w:proofErr w:type="spellEnd"/>
      <w:r w:rsidRPr="006B586F">
        <w:rPr>
          <w:rFonts w:ascii="Times New Roman"/>
          <w:szCs w:val="22"/>
        </w:rPr>
        <w:t xml:space="preserve">, without introducing additional MAC CE </w:t>
      </w:r>
      <w:proofErr w:type="spellStart"/>
      <w:r w:rsidRPr="006B586F">
        <w:rPr>
          <w:rFonts w:ascii="Times New Roman"/>
          <w:szCs w:val="22"/>
        </w:rPr>
        <w:t>signalling</w:t>
      </w:r>
      <w:proofErr w:type="spellEnd"/>
      <w:r w:rsidRPr="006B586F">
        <w:rPr>
          <w:rFonts w:ascii="Times New Roman"/>
          <w:szCs w:val="22"/>
        </w:rPr>
        <w:t xml:space="preserve"> for down-selecting a subset of beams.</w:t>
      </w:r>
    </w:p>
    <w:p w14:paraId="180D3D56" w14:textId="77777777" w:rsidR="00CA7A47" w:rsidRPr="006B586F" w:rsidRDefault="00CA7A47" w:rsidP="00CA7A47">
      <w:pPr>
        <w:widowControl/>
        <w:numPr>
          <w:ilvl w:val="0"/>
          <w:numId w:val="11"/>
        </w:numPr>
        <w:wordWrap/>
        <w:autoSpaceDE/>
        <w:autoSpaceDN/>
        <w:ind w:left="720" w:hanging="320"/>
        <w:jc w:val="left"/>
        <w:rPr>
          <w:rFonts w:ascii="Times" w:hAnsi="Times"/>
          <w:kern w:val="0"/>
          <w:lang w:eastAsia="x-none"/>
        </w:rPr>
      </w:pPr>
      <w:r w:rsidRPr="006B586F">
        <w:rPr>
          <w:rFonts w:ascii="Times" w:hAnsi="Times"/>
          <w:kern w:val="0"/>
          <w:lang w:eastAsia="x-none"/>
        </w:rPr>
        <w:t>The total number of RSs for new beam identification and layer 1 RSRP measurement are part of UE capability signaling</w:t>
      </w:r>
    </w:p>
    <w:p w14:paraId="4EF6D512" w14:textId="77777777" w:rsidR="00CA7A47" w:rsidRPr="006B586F" w:rsidRDefault="00CA7A47" w:rsidP="00CA7A47">
      <w:pPr>
        <w:widowControl/>
        <w:wordWrap/>
        <w:autoSpaceDE/>
        <w:autoSpaceDN/>
        <w:jc w:val="left"/>
        <w:rPr>
          <w:rFonts w:ascii="Times" w:hAnsi="Times"/>
          <w:kern w:val="0"/>
          <w:lang w:eastAsia="x-none"/>
        </w:rPr>
      </w:pPr>
      <w:r w:rsidRPr="006B586F">
        <w:rPr>
          <w:rFonts w:ascii="Times" w:hAnsi="Times"/>
          <w:kern w:val="0"/>
          <w:lang w:eastAsia="x-none"/>
        </w:rPr>
        <w:t>This applies per BWP.</w:t>
      </w:r>
    </w:p>
    <w:p w14:paraId="6E5902A8" w14:textId="77777777" w:rsidR="00CA7A47" w:rsidRDefault="00CA7A47" w:rsidP="00CA7A47">
      <w:pPr>
        <w:rPr>
          <w:rFonts w:ascii="Times New Roman"/>
          <w:b/>
          <w:szCs w:val="20"/>
          <w:highlight w:val="green"/>
          <w:lang w:eastAsia="x-none"/>
        </w:rPr>
      </w:pPr>
    </w:p>
    <w:p w14:paraId="37BAD962" w14:textId="77777777" w:rsidR="000F55C3" w:rsidRDefault="000F55C3" w:rsidP="00734055">
      <w:pPr>
        <w:widowControl/>
        <w:wordWrap/>
        <w:autoSpaceDE/>
        <w:autoSpaceDN/>
        <w:spacing w:line="300" w:lineRule="auto"/>
        <w:ind w:left="988" w:hangingChars="494" w:hanging="988"/>
        <w:rPr>
          <w:rFonts w:ascii="Times New Roman" w:eastAsia="SimSun"/>
          <w:iCs/>
          <w:kern w:val="0"/>
          <w:szCs w:val="20"/>
          <w:lang w:eastAsia="zh-CN"/>
        </w:rPr>
      </w:pPr>
    </w:p>
    <w:sectPr w:rsidR="000F55C3" w:rsidSect="004274B1">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B7A9B" w14:textId="77777777" w:rsidR="00014799" w:rsidRDefault="00014799">
      <w:r>
        <w:separator/>
      </w:r>
    </w:p>
  </w:endnote>
  <w:endnote w:type="continuationSeparator" w:id="0">
    <w:p w14:paraId="5B3FB9E2" w14:textId="77777777" w:rsidR="00014799" w:rsidRDefault="00014799">
      <w:r>
        <w:continuationSeparator/>
      </w:r>
    </w:p>
  </w:endnote>
  <w:endnote w:type="continuationNotice" w:id="1">
    <w:p w14:paraId="21C58D2A" w14:textId="77777777" w:rsidR="00014799" w:rsidRDefault="000147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Yu Mincho">
    <w:altName w:val="MS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panose1 w:val="02010609060101010101"/>
    <w:charset w:val="86"/>
    <w:family w:val="modern"/>
    <w:pitch w:val="default"/>
    <w:sig w:usb0="00000000" w:usb1="00000000" w:usb2="00000010" w:usb3="00000000" w:csb0="00040000" w:csb1="00000000"/>
  </w:font>
  <w:font w:name="等线">
    <w:altName w:val="바탕"/>
    <w:panose1 w:val="00000000000000000000"/>
    <w:charset w:val="81"/>
    <w:family w:val="roman"/>
    <w:notTrueType/>
    <w:pitch w:val="default"/>
  </w:font>
  <w:font w:name="MS PGothic">
    <w:panose1 w:val="020B0600070205080204"/>
    <w:charset w:val="80"/>
    <w:family w:val="swiss"/>
    <w:pitch w:val="variable"/>
    <w:sig w:usb0="E00002FF" w:usb1="6AC7FDFB" w:usb2="00000012" w:usb3="00000000" w:csb0="0002009F" w:csb1="00000000"/>
  </w:font>
  <w:font w:name="等线 Light">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1836C" w14:textId="77777777" w:rsidR="00DB1855" w:rsidRDefault="00DB1855">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7A8B7CB4" w14:textId="77777777" w:rsidR="00DB1855" w:rsidRDefault="00DB185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D068D" w14:textId="3BF19A6F" w:rsidR="00DB1855" w:rsidRDefault="00DB1855">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A7A47">
      <w:rPr>
        <w:rStyle w:val="a8"/>
        <w:noProof/>
      </w:rPr>
      <w:t>1</w:t>
    </w:r>
    <w:r>
      <w:rPr>
        <w:rStyle w:val="a8"/>
      </w:rPr>
      <w:fldChar w:fldCharType="end"/>
    </w:r>
  </w:p>
  <w:p w14:paraId="0EF11403" w14:textId="77777777" w:rsidR="00DB1855" w:rsidRDefault="00DB185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591BD" w14:textId="77777777" w:rsidR="00014799" w:rsidRDefault="00014799">
      <w:r>
        <w:separator/>
      </w:r>
    </w:p>
  </w:footnote>
  <w:footnote w:type="continuationSeparator" w:id="0">
    <w:p w14:paraId="20298BCB" w14:textId="77777777" w:rsidR="00014799" w:rsidRDefault="00014799">
      <w:r>
        <w:continuationSeparator/>
      </w:r>
    </w:p>
  </w:footnote>
  <w:footnote w:type="continuationNotice" w:id="1">
    <w:p w14:paraId="0279D82B" w14:textId="77777777" w:rsidR="00014799" w:rsidRDefault="0001479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24C4F6A"/>
    <w:multiLevelType w:val="hybridMultilevel"/>
    <w:tmpl w:val="76E6C8FC"/>
    <w:lvl w:ilvl="0" w:tplc="ABD819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A76E54"/>
    <w:multiLevelType w:val="hybridMultilevel"/>
    <w:tmpl w:val="CABC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BB6BC1"/>
    <w:multiLevelType w:val="hybridMultilevel"/>
    <w:tmpl w:val="6388D65C"/>
    <w:lvl w:ilvl="0" w:tplc="9C70F944">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31179FE"/>
    <w:multiLevelType w:val="hybridMultilevel"/>
    <w:tmpl w:val="9B48C806"/>
    <w:lvl w:ilvl="0" w:tplc="DAE40602">
      <w:start w:val="2998"/>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8915CE7"/>
    <w:multiLevelType w:val="hybridMultilevel"/>
    <w:tmpl w:val="FE4AE400"/>
    <w:lvl w:ilvl="0" w:tplc="9468EA70">
      <w:numFmt w:val="bullet"/>
      <w:lvlText w:val="-"/>
      <w:lvlJc w:val="left"/>
      <w:pPr>
        <w:ind w:left="817" w:hanging="360"/>
      </w:pPr>
      <w:rPr>
        <w:rFonts w:ascii="Times New Roman" w:eastAsia="맑은 고딕"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0508E6"/>
    <w:multiLevelType w:val="hybridMultilevel"/>
    <w:tmpl w:val="1F264214"/>
    <w:lvl w:ilvl="0" w:tplc="DAE40602">
      <w:start w:val="2998"/>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A46647"/>
    <w:multiLevelType w:val="hybridMultilevel"/>
    <w:tmpl w:val="A67C84D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DE07819"/>
    <w:multiLevelType w:val="hybridMultilevel"/>
    <w:tmpl w:val="4C0E2B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F7123AD"/>
    <w:multiLevelType w:val="hybridMultilevel"/>
    <w:tmpl w:val="D5885C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6">
    <w:nsid w:val="42F1557E"/>
    <w:multiLevelType w:val="hybridMultilevel"/>
    <w:tmpl w:val="1530392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7">
    <w:nsid w:val="451A3158"/>
    <w:multiLevelType w:val="hybridMultilevel"/>
    <w:tmpl w:val="7BA4A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3035AA2"/>
    <w:multiLevelType w:val="multilevel"/>
    <w:tmpl w:val="1A7E97D0"/>
    <w:lvl w:ilvl="0">
      <w:start w:val="1"/>
      <w:numFmt w:val="decimal"/>
      <w:pStyle w:val="1"/>
      <w:lvlText w:val="%1."/>
      <w:lvlJc w:val="left"/>
      <w:pPr>
        <w:tabs>
          <w:tab w:val="num" w:pos="425"/>
        </w:tabs>
        <w:ind w:left="425"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5504312B"/>
    <w:multiLevelType w:val="hybridMultilevel"/>
    <w:tmpl w:val="67800DE8"/>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51A1F7F"/>
    <w:multiLevelType w:val="hybridMultilevel"/>
    <w:tmpl w:val="E1BED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5BF36B1"/>
    <w:multiLevelType w:val="hybridMultilevel"/>
    <w:tmpl w:val="9FC602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nsid w:val="57FB09D5"/>
    <w:multiLevelType w:val="hybridMultilevel"/>
    <w:tmpl w:val="C0E21B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D0C57EE"/>
    <w:multiLevelType w:val="hybridMultilevel"/>
    <w:tmpl w:val="37AE78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28">
    <w:nsid w:val="68AC593B"/>
    <w:multiLevelType w:val="hybridMultilevel"/>
    <w:tmpl w:val="FF6ED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8DC0B80"/>
    <w:multiLevelType w:val="hybridMultilevel"/>
    <w:tmpl w:val="4C2CC9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9F5215B"/>
    <w:multiLevelType w:val="hybridMultilevel"/>
    <w:tmpl w:val="C7521192"/>
    <w:lvl w:ilvl="0" w:tplc="94203DF8">
      <w:start w:val="4"/>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6A6278E2"/>
    <w:multiLevelType w:val="hybridMultilevel"/>
    <w:tmpl w:val="A0EE56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01243DF"/>
    <w:multiLevelType w:val="hybridMultilevel"/>
    <w:tmpl w:val="F0E405CC"/>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B">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3E2679B"/>
    <w:multiLevelType w:val="hybridMultilevel"/>
    <w:tmpl w:val="8752F28A"/>
    <w:lvl w:ilvl="0" w:tplc="1C822F94">
      <w:start w:val="1"/>
      <w:numFmt w:val="decimal"/>
      <w:lvlText w:val="Proposal %1"/>
      <w:lvlJc w:val="left"/>
      <w:pPr>
        <w:tabs>
          <w:tab w:val="num" w:pos="1304"/>
        </w:tabs>
        <w:ind w:left="1304" w:hanging="1304"/>
      </w:pPr>
      <w:rPr>
        <w:rFonts w:ascii="Calibri" w:hAnsi="Calibri" w:cs="Times New Roman"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7">
    <w:nsid w:val="7E8745D4"/>
    <w:multiLevelType w:val="hybridMultilevel"/>
    <w:tmpl w:val="38BCE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F397D16"/>
    <w:multiLevelType w:val="hybridMultilevel"/>
    <w:tmpl w:val="3216C0D2"/>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FAD5CEB"/>
    <w:multiLevelType w:val="hybridMultilevel"/>
    <w:tmpl w:val="F2FC4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9"/>
  </w:num>
  <w:num w:numId="4">
    <w:abstractNumId w:val="35"/>
  </w:num>
  <w:num w:numId="5">
    <w:abstractNumId w:val="36"/>
  </w:num>
  <w:num w:numId="6">
    <w:abstractNumId w:val="15"/>
  </w:num>
  <w:num w:numId="7">
    <w:abstractNumId w:val="3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8"/>
  </w:num>
  <w:num w:numId="10">
    <w:abstractNumId w:val="27"/>
  </w:num>
  <w:num w:numId="11">
    <w:abstractNumId w:val="7"/>
  </w:num>
  <w:num w:numId="12">
    <w:abstractNumId w:val="5"/>
  </w:num>
  <w:num w:numId="13">
    <w:abstractNumId w:val="38"/>
  </w:num>
  <w:num w:numId="14">
    <w:abstractNumId w:val="24"/>
  </w:num>
  <w:num w:numId="15">
    <w:abstractNumId w:val="12"/>
  </w:num>
  <w:num w:numId="16">
    <w:abstractNumId w:val="25"/>
  </w:num>
  <w:num w:numId="17">
    <w:abstractNumId w:val="37"/>
  </w:num>
  <w:num w:numId="18">
    <w:abstractNumId w:val="20"/>
  </w:num>
  <w:num w:numId="19">
    <w:abstractNumId w:val="30"/>
  </w:num>
  <w:num w:numId="20">
    <w:abstractNumId w:val="29"/>
  </w:num>
  <w:num w:numId="21">
    <w:abstractNumId w:val="10"/>
  </w:num>
  <w:num w:numId="22">
    <w:abstractNumId w:val="24"/>
  </w:num>
  <w:num w:numId="23">
    <w:abstractNumId w:val="3"/>
  </w:num>
  <w:num w:numId="24">
    <w:abstractNumId w:val="24"/>
  </w:num>
  <w:num w:numId="25">
    <w:abstractNumId w:val="33"/>
  </w:num>
  <w:num w:numId="26">
    <w:abstractNumId w:val="33"/>
    <w:lvlOverride w:ilvl="0">
      <w:startOverride w:val="1"/>
    </w:lvlOverride>
  </w:num>
  <w:num w:numId="27">
    <w:abstractNumId w:val="28"/>
  </w:num>
  <w:num w:numId="28">
    <w:abstractNumId w:val="14"/>
  </w:num>
  <w:num w:numId="29">
    <w:abstractNumId w:val="39"/>
  </w:num>
  <w:num w:numId="30">
    <w:abstractNumId w:val="6"/>
  </w:num>
  <w:num w:numId="31">
    <w:abstractNumId w:val="11"/>
  </w:num>
  <w:num w:numId="32">
    <w:abstractNumId w:val="24"/>
  </w:num>
  <w:num w:numId="33">
    <w:abstractNumId w:val="32"/>
  </w:num>
  <w:num w:numId="34">
    <w:abstractNumId w:val="1"/>
  </w:num>
  <w:num w:numId="35">
    <w:abstractNumId w:val="17"/>
  </w:num>
  <w:num w:numId="36">
    <w:abstractNumId w:val="4"/>
  </w:num>
  <w:num w:numId="37">
    <w:abstractNumId w:val="13"/>
  </w:num>
  <w:num w:numId="38">
    <w:abstractNumId w:val="21"/>
  </w:num>
  <w:num w:numId="39">
    <w:abstractNumId w:val="26"/>
  </w:num>
  <w:num w:numId="40">
    <w:abstractNumId w:val="16"/>
  </w:num>
  <w:num w:numId="41">
    <w:abstractNumId w:val="23"/>
  </w:num>
  <w:num w:numId="42">
    <w:abstractNumId w:val="2"/>
  </w:num>
  <w:num w:numId="43">
    <w:abstractNumId w:val="7"/>
  </w:num>
  <w:num w:numId="44">
    <w:abstractNumId w:val="31"/>
  </w:num>
  <w:num w:numId="45">
    <w:abstractNumId w:val="7"/>
  </w:num>
  <w:num w:numId="46">
    <w:abstractNumId w:val="22"/>
  </w:num>
  <w:num w:numId="47">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1"/>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B22"/>
    <w:rsid w:val="00000DC4"/>
    <w:rsid w:val="00000F55"/>
    <w:rsid w:val="0000102D"/>
    <w:rsid w:val="00001828"/>
    <w:rsid w:val="00001C82"/>
    <w:rsid w:val="0000266C"/>
    <w:rsid w:val="000030A2"/>
    <w:rsid w:val="000031B4"/>
    <w:rsid w:val="000033E7"/>
    <w:rsid w:val="00003CA0"/>
    <w:rsid w:val="00004300"/>
    <w:rsid w:val="00004412"/>
    <w:rsid w:val="00004B63"/>
    <w:rsid w:val="00004C28"/>
    <w:rsid w:val="0000523C"/>
    <w:rsid w:val="00005723"/>
    <w:rsid w:val="0000586A"/>
    <w:rsid w:val="00005980"/>
    <w:rsid w:val="00005A26"/>
    <w:rsid w:val="00005B18"/>
    <w:rsid w:val="00005EB7"/>
    <w:rsid w:val="00006830"/>
    <w:rsid w:val="00006A53"/>
    <w:rsid w:val="00006AEB"/>
    <w:rsid w:val="000072D1"/>
    <w:rsid w:val="00007360"/>
    <w:rsid w:val="000074E1"/>
    <w:rsid w:val="000074F7"/>
    <w:rsid w:val="00007711"/>
    <w:rsid w:val="000100BF"/>
    <w:rsid w:val="00010300"/>
    <w:rsid w:val="00010F32"/>
    <w:rsid w:val="00011221"/>
    <w:rsid w:val="00011651"/>
    <w:rsid w:val="00011671"/>
    <w:rsid w:val="0001253A"/>
    <w:rsid w:val="0001258E"/>
    <w:rsid w:val="00012850"/>
    <w:rsid w:val="00012856"/>
    <w:rsid w:val="00012E36"/>
    <w:rsid w:val="00012FDD"/>
    <w:rsid w:val="00013055"/>
    <w:rsid w:val="000131DA"/>
    <w:rsid w:val="0001424C"/>
    <w:rsid w:val="0001478A"/>
    <w:rsid w:val="00014799"/>
    <w:rsid w:val="00015664"/>
    <w:rsid w:val="000158D1"/>
    <w:rsid w:val="00015FA8"/>
    <w:rsid w:val="00015FC7"/>
    <w:rsid w:val="0001612D"/>
    <w:rsid w:val="000163E3"/>
    <w:rsid w:val="0001667D"/>
    <w:rsid w:val="00016B13"/>
    <w:rsid w:val="00016FD4"/>
    <w:rsid w:val="000171D8"/>
    <w:rsid w:val="0001728F"/>
    <w:rsid w:val="000175E7"/>
    <w:rsid w:val="000176D5"/>
    <w:rsid w:val="0001775C"/>
    <w:rsid w:val="000177AD"/>
    <w:rsid w:val="00020A46"/>
    <w:rsid w:val="00020E16"/>
    <w:rsid w:val="00021728"/>
    <w:rsid w:val="00021EEC"/>
    <w:rsid w:val="00021F4D"/>
    <w:rsid w:val="0002239C"/>
    <w:rsid w:val="000223B9"/>
    <w:rsid w:val="00022517"/>
    <w:rsid w:val="00022C57"/>
    <w:rsid w:val="000233F4"/>
    <w:rsid w:val="00023BE1"/>
    <w:rsid w:val="0002413F"/>
    <w:rsid w:val="00025124"/>
    <w:rsid w:val="00025449"/>
    <w:rsid w:val="0002587A"/>
    <w:rsid w:val="00025BCA"/>
    <w:rsid w:val="00025D9A"/>
    <w:rsid w:val="00025EF9"/>
    <w:rsid w:val="000260CD"/>
    <w:rsid w:val="00026134"/>
    <w:rsid w:val="00026305"/>
    <w:rsid w:val="0002693C"/>
    <w:rsid w:val="00026D91"/>
    <w:rsid w:val="00027051"/>
    <w:rsid w:val="000272EB"/>
    <w:rsid w:val="00027B9C"/>
    <w:rsid w:val="00027EBD"/>
    <w:rsid w:val="00027F13"/>
    <w:rsid w:val="00030038"/>
    <w:rsid w:val="00030228"/>
    <w:rsid w:val="0003049B"/>
    <w:rsid w:val="000304BB"/>
    <w:rsid w:val="0003055F"/>
    <w:rsid w:val="00030CB5"/>
    <w:rsid w:val="000310F9"/>
    <w:rsid w:val="000316CC"/>
    <w:rsid w:val="00031ABB"/>
    <w:rsid w:val="000324CD"/>
    <w:rsid w:val="00032775"/>
    <w:rsid w:val="00032898"/>
    <w:rsid w:val="00032C3B"/>
    <w:rsid w:val="00032D3D"/>
    <w:rsid w:val="00032FB9"/>
    <w:rsid w:val="00033021"/>
    <w:rsid w:val="000337CB"/>
    <w:rsid w:val="00033E1E"/>
    <w:rsid w:val="00034406"/>
    <w:rsid w:val="000344FB"/>
    <w:rsid w:val="00034645"/>
    <w:rsid w:val="00034D83"/>
    <w:rsid w:val="00034F4A"/>
    <w:rsid w:val="0003500C"/>
    <w:rsid w:val="0003506B"/>
    <w:rsid w:val="00035512"/>
    <w:rsid w:val="00035573"/>
    <w:rsid w:val="00035746"/>
    <w:rsid w:val="000358DA"/>
    <w:rsid w:val="00035927"/>
    <w:rsid w:val="00036063"/>
    <w:rsid w:val="000366A1"/>
    <w:rsid w:val="00036B40"/>
    <w:rsid w:val="00036BB0"/>
    <w:rsid w:val="00036BF8"/>
    <w:rsid w:val="00036E90"/>
    <w:rsid w:val="00037ABC"/>
    <w:rsid w:val="000401DC"/>
    <w:rsid w:val="00040930"/>
    <w:rsid w:val="00040C2D"/>
    <w:rsid w:val="00041274"/>
    <w:rsid w:val="000415AB"/>
    <w:rsid w:val="00041B42"/>
    <w:rsid w:val="00041EA9"/>
    <w:rsid w:val="00042253"/>
    <w:rsid w:val="0004289F"/>
    <w:rsid w:val="00042E88"/>
    <w:rsid w:val="0004330F"/>
    <w:rsid w:val="00043579"/>
    <w:rsid w:val="000439C8"/>
    <w:rsid w:val="00043B5F"/>
    <w:rsid w:val="000440B1"/>
    <w:rsid w:val="00044308"/>
    <w:rsid w:val="00044A8C"/>
    <w:rsid w:val="00044E9D"/>
    <w:rsid w:val="000450D9"/>
    <w:rsid w:val="0004536E"/>
    <w:rsid w:val="000456E5"/>
    <w:rsid w:val="00046061"/>
    <w:rsid w:val="000461D0"/>
    <w:rsid w:val="00046A75"/>
    <w:rsid w:val="00046C16"/>
    <w:rsid w:val="00046F2A"/>
    <w:rsid w:val="00047202"/>
    <w:rsid w:val="00050112"/>
    <w:rsid w:val="00050134"/>
    <w:rsid w:val="00050EF0"/>
    <w:rsid w:val="0005153A"/>
    <w:rsid w:val="0005178B"/>
    <w:rsid w:val="00052527"/>
    <w:rsid w:val="000527F7"/>
    <w:rsid w:val="00052B49"/>
    <w:rsid w:val="00052C28"/>
    <w:rsid w:val="000534FF"/>
    <w:rsid w:val="0005351A"/>
    <w:rsid w:val="00053C5C"/>
    <w:rsid w:val="00054148"/>
    <w:rsid w:val="00054235"/>
    <w:rsid w:val="00054401"/>
    <w:rsid w:val="00054602"/>
    <w:rsid w:val="00054AEE"/>
    <w:rsid w:val="00054B86"/>
    <w:rsid w:val="00055885"/>
    <w:rsid w:val="00055C14"/>
    <w:rsid w:val="00055FE1"/>
    <w:rsid w:val="0005629B"/>
    <w:rsid w:val="0005684A"/>
    <w:rsid w:val="000568D7"/>
    <w:rsid w:val="00056985"/>
    <w:rsid w:val="00056C93"/>
    <w:rsid w:val="00056EAE"/>
    <w:rsid w:val="0005754D"/>
    <w:rsid w:val="0005792C"/>
    <w:rsid w:val="000579A3"/>
    <w:rsid w:val="000601B9"/>
    <w:rsid w:val="000602DE"/>
    <w:rsid w:val="00060954"/>
    <w:rsid w:val="00060BFE"/>
    <w:rsid w:val="00060C02"/>
    <w:rsid w:val="00060D3D"/>
    <w:rsid w:val="00060DD6"/>
    <w:rsid w:val="00060DD7"/>
    <w:rsid w:val="00061620"/>
    <w:rsid w:val="00061791"/>
    <w:rsid w:val="00061794"/>
    <w:rsid w:val="00061811"/>
    <w:rsid w:val="000620C7"/>
    <w:rsid w:val="00062144"/>
    <w:rsid w:val="0006235D"/>
    <w:rsid w:val="00062AA4"/>
    <w:rsid w:val="00063058"/>
    <w:rsid w:val="00063465"/>
    <w:rsid w:val="00063883"/>
    <w:rsid w:val="000639D7"/>
    <w:rsid w:val="00063CCB"/>
    <w:rsid w:val="00063FC8"/>
    <w:rsid w:val="00064460"/>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292"/>
    <w:rsid w:val="000704A7"/>
    <w:rsid w:val="00070896"/>
    <w:rsid w:val="00070C61"/>
    <w:rsid w:val="00070C68"/>
    <w:rsid w:val="00070C80"/>
    <w:rsid w:val="00071011"/>
    <w:rsid w:val="00071504"/>
    <w:rsid w:val="00071D4E"/>
    <w:rsid w:val="000723C7"/>
    <w:rsid w:val="00072490"/>
    <w:rsid w:val="000726D2"/>
    <w:rsid w:val="00072BF0"/>
    <w:rsid w:val="00072C30"/>
    <w:rsid w:val="00072C46"/>
    <w:rsid w:val="0007321D"/>
    <w:rsid w:val="00073291"/>
    <w:rsid w:val="00073964"/>
    <w:rsid w:val="00073B1C"/>
    <w:rsid w:val="00073DD2"/>
    <w:rsid w:val="00073E69"/>
    <w:rsid w:val="00073E73"/>
    <w:rsid w:val="00073F47"/>
    <w:rsid w:val="00074033"/>
    <w:rsid w:val="0007407D"/>
    <w:rsid w:val="0007410C"/>
    <w:rsid w:val="00074251"/>
    <w:rsid w:val="000742AC"/>
    <w:rsid w:val="00075548"/>
    <w:rsid w:val="000755F5"/>
    <w:rsid w:val="000757E6"/>
    <w:rsid w:val="00075CAA"/>
    <w:rsid w:val="00075E99"/>
    <w:rsid w:val="00076229"/>
    <w:rsid w:val="00076619"/>
    <w:rsid w:val="0007664C"/>
    <w:rsid w:val="00076AFA"/>
    <w:rsid w:val="0007720E"/>
    <w:rsid w:val="0008013C"/>
    <w:rsid w:val="000802A5"/>
    <w:rsid w:val="000803D2"/>
    <w:rsid w:val="00080C62"/>
    <w:rsid w:val="00080D26"/>
    <w:rsid w:val="000812E5"/>
    <w:rsid w:val="0008142A"/>
    <w:rsid w:val="00081EB0"/>
    <w:rsid w:val="00081FEC"/>
    <w:rsid w:val="00082434"/>
    <w:rsid w:val="00082B84"/>
    <w:rsid w:val="0008349D"/>
    <w:rsid w:val="000834BD"/>
    <w:rsid w:val="00083802"/>
    <w:rsid w:val="0008401E"/>
    <w:rsid w:val="000844AC"/>
    <w:rsid w:val="000848B1"/>
    <w:rsid w:val="00084BD1"/>
    <w:rsid w:val="00086118"/>
    <w:rsid w:val="00086269"/>
    <w:rsid w:val="0008677A"/>
    <w:rsid w:val="00086D33"/>
    <w:rsid w:val="00087B5B"/>
    <w:rsid w:val="0009034A"/>
    <w:rsid w:val="0009036A"/>
    <w:rsid w:val="000907E5"/>
    <w:rsid w:val="00090AE3"/>
    <w:rsid w:val="00090D1B"/>
    <w:rsid w:val="00091429"/>
    <w:rsid w:val="00091495"/>
    <w:rsid w:val="000914B8"/>
    <w:rsid w:val="0009156F"/>
    <w:rsid w:val="000916E4"/>
    <w:rsid w:val="00091B63"/>
    <w:rsid w:val="00091E4C"/>
    <w:rsid w:val="00092053"/>
    <w:rsid w:val="000921CD"/>
    <w:rsid w:val="00093234"/>
    <w:rsid w:val="000932BC"/>
    <w:rsid w:val="000932D0"/>
    <w:rsid w:val="00093394"/>
    <w:rsid w:val="000935E0"/>
    <w:rsid w:val="00094695"/>
    <w:rsid w:val="00094E1F"/>
    <w:rsid w:val="00094E65"/>
    <w:rsid w:val="00094F30"/>
    <w:rsid w:val="00095162"/>
    <w:rsid w:val="000952EA"/>
    <w:rsid w:val="00095702"/>
    <w:rsid w:val="00095BE6"/>
    <w:rsid w:val="00095F2C"/>
    <w:rsid w:val="00095F9F"/>
    <w:rsid w:val="000964F1"/>
    <w:rsid w:val="00096AD9"/>
    <w:rsid w:val="00096E25"/>
    <w:rsid w:val="00097236"/>
    <w:rsid w:val="00097571"/>
    <w:rsid w:val="000A0045"/>
    <w:rsid w:val="000A0997"/>
    <w:rsid w:val="000A0AB7"/>
    <w:rsid w:val="000A105F"/>
    <w:rsid w:val="000A113C"/>
    <w:rsid w:val="000A11A7"/>
    <w:rsid w:val="000A12DF"/>
    <w:rsid w:val="000A1325"/>
    <w:rsid w:val="000A16B4"/>
    <w:rsid w:val="000A16E0"/>
    <w:rsid w:val="000A16ED"/>
    <w:rsid w:val="000A190E"/>
    <w:rsid w:val="000A288F"/>
    <w:rsid w:val="000A2BEF"/>
    <w:rsid w:val="000A2FD1"/>
    <w:rsid w:val="000A313F"/>
    <w:rsid w:val="000A32E4"/>
    <w:rsid w:val="000A33A0"/>
    <w:rsid w:val="000A35C5"/>
    <w:rsid w:val="000A35D8"/>
    <w:rsid w:val="000A39F4"/>
    <w:rsid w:val="000A4190"/>
    <w:rsid w:val="000A41F4"/>
    <w:rsid w:val="000A486D"/>
    <w:rsid w:val="000A492B"/>
    <w:rsid w:val="000A4B87"/>
    <w:rsid w:val="000A5200"/>
    <w:rsid w:val="000A58BF"/>
    <w:rsid w:val="000A5BFD"/>
    <w:rsid w:val="000A5DC7"/>
    <w:rsid w:val="000A5FF4"/>
    <w:rsid w:val="000A62EA"/>
    <w:rsid w:val="000A6375"/>
    <w:rsid w:val="000A75DB"/>
    <w:rsid w:val="000B0BE1"/>
    <w:rsid w:val="000B0E98"/>
    <w:rsid w:val="000B1048"/>
    <w:rsid w:val="000B10BA"/>
    <w:rsid w:val="000B112C"/>
    <w:rsid w:val="000B1425"/>
    <w:rsid w:val="000B1591"/>
    <w:rsid w:val="000B160D"/>
    <w:rsid w:val="000B17EC"/>
    <w:rsid w:val="000B223C"/>
    <w:rsid w:val="000B2552"/>
    <w:rsid w:val="000B26F4"/>
    <w:rsid w:val="000B2831"/>
    <w:rsid w:val="000B2C3C"/>
    <w:rsid w:val="000B2F82"/>
    <w:rsid w:val="000B30D5"/>
    <w:rsid w:val="000B3115"/>
    <w:rsid w:val="000B331E"/>
    <w:rsid w:val="000B35D3"/>
    <w:rsid w:val="000B3749"/>
    <w:rsid w:val="000B38BA"/>
    <w:rsid w:val="000B3A7B"/>
    <w:rsid w:val="000B3AC8"/>
    <w:rsid w:val="000B3C68"/>
    <w:rsid w:val="000B4437"/>
    <w:rsid w:val="000B476A"/>
    <w:rsid w:val="000B476E"/>
    <w:rsid w:val="000B490D"/>
    <w:rsid w:val="000B4ADE"/>
    <w:rsid w:val="000B4B09"/>
    <w:rsid w:val="000B4B7E"/>
    <w:rsid w:val="000B4D55"/>
    <w:rsid w:val="000B4E63"/>
    <w:rsid w:val="000B4FB1"/>
    <w:rsid w:val="000B5023"/>
    <w:rsid w:val="000B598A"/>
    <w:rsid w:val="000B5C84"/>
    <w:rsid w:val="000B5E17"/>
    <w:rsid w:val="000B5E5A"/>
    <w:rsid w:val="000B63AC"/>
    <w:rsid w:val="000B6E74"/>
    <w:rsid w:val="000B707F"/>
    <w:rsid w:val="000B7210"/>
    <w:rsid w:val="000B7259"/>
    <w:rsid w:val="000B759D"/>
    <w:rsid w:val="000B7695"/>
    <w:rsid w:val="000B7C7F"/>
    <w:rsid w:val="000B7ED9"/>
    <w:rsid w:val="000B7EFD"/>
    <w:rsid w:val="000C029D"/>
    <w:rsid w:val="000C06C1"/>
    <w:rsid w:val="000C0AEA"/>
    <w:rsid w:val="000C0BCF"/>
    <w:rsid w:val="000C0DD0"/>
    <w:rsid w:val="000C1030"/>
    <w:rsid w:val="000C1D05"/>
    <w:rsid w:val="000C235B"/>
    <w:rsid w:val="000C24F2"/>
    <w:rsid w:val="000C2A55"/>
    <w:rsid w:val="000C2BA0"/>
    <w:rsid w:val="000C3121"/>
    <w:rsid w:val="000C37FB"/>
    <w:rsid w:val="000C3BE2"/>
    <w:rsid w:val="000C4CA8"/>
    <w:rsid w:val="000C5084"/>
    <w:rsid w:val="000C512C"/>
    <w:rsid w:val="000C5285"/>
    <w:rsid w:val="000C5D1A"/>
    <w:rsid w:val="000C606B"/>
    <w:rsid w:val="000C62F8"/>
    <w:rsid w:val="000C68FE"/>
    <w:rsid w:val="000C6914"/>
    <w:rsid w:val="000C6991"/>
    <w:rsid w:val="000C6DE2"/>
    <w:rsid w:val="000C72D2"/>
    <w:rsid w:val="000C7A54"/>
    <w:rsid w:val="000C7D13"/>
    <w:rsid w:val="000C7DFF"/>
    <w:rsid w:val="000C7E3A"/>
    <w:rsid w:val="000D0135"/>
    <w:rsid w:val="000D01D9"/>
    <w:rsid w:val="000D07B0"/>
    <w:rsid w:val="000D08EF"/>
    <w:rsid w:val="000D0AA6"/>
    <w:rsid w:val="000D107E"/>
    <w:rsid w:val="000D1501"/>
    <w:rsid w:val="000D1694"/>
    <w:rsid w:val="000D1751"/>
    <w:rsid w:val="000D1A19"/>
    <w:rsid w:val="000D1A96"/>
    <w:rsid w:val="000D2579"/>
    <w:rsid w:val="000D2713"/>
    <w:rsid w:val="000D2955"/>
    <w:rsid w:val="000D2D50"/>
    <w:rsid w:val="000D2D52"/>
    <w:rsid w:val="000D31BD"/>
    <w:rsid w:val="000D324D"/>
    <w:rsid w:val="000D36B5"/>
    <w:rsid w:val="000D3F6E"/>
    <w:rsid w:val="000D4423"/>
    <w:rsid w:val="000D4832"/>
    <w:rsid w:val="000D4A67"/>
    <w:rsid w:val="000D4F16"/>
    <w:rsid w:val="000D5350"/>
    <w:rsid w:val="000D55AC"/>
    <w:rsid w:val="000D5B2E"/>
    <w:rsid w:val="000D5BC7"/>
    <w:rsid w:val="000D5E9E"/>
    <w:rsid w:val="000D65A9"/>
    <w:rsid w:val="000D6745"/>
    <w:rsid w:val="000D6BA8"/>
    <w:rsid w:val="000D6DEE"/>
    <w:rsid w:val="000D6F43"/>
    <w:rsid w:val="000D73E9"/>
    <w:rsid w:val="000D7577"/>
    <w:rsid w:val="000D7A44"/>
    <w:rsid w:val="000D7DB9"/>
    <w:rsid w:val="000E050A"/>
    <w:rsid w:val="000E09D6"/>
    <w:rsid w:val="000E0E85"/>
    <w:rsid w:val="000E13EE"/>
    <w:rsid w:val="000E25D0"/>
    <w:rsid w:val="000E26F3"/>
    <w:rsid w:val="000E2C80"/>
    <w:rsid w:val="000E2F7C"/>
    <w:rsid w:val="000E328F"/>
    <w:rsid w:val="000E3450"/>
    <w:rsid w:val="000E37B4"/>
    <w:rsid w:val="000E3C9D"/>
    <w:rsid w:val="000E46EC"/>
    <w:rsid w:val="000E47ED"/>
    <w:rsid w:val="000E4B1E"/>
    <w:rsid w:val="000E53A7"/>
    <w:rsid w:val="000E53B0"/>
    <w:rsid w:val="000E5B30"/>
    <w:rsid w:val="000E5B44"/>
    <w:rsid w:val="000E5F7E"/>
    <w:rsid w:val="000E64BC"/>
    <w:rsid w:val="000E6B37"/>
    <w:rsid w:val="000E6C94"/>
    <w:rsid w:val="000E72E5"/>
    <w:rsid w:val="000E74C4"/>
    <w:rsid w:val="000E7625"/>
    <w:rsid w:val="000E7BE8"/>
    <w:rsid w:val="000F02C9"/>
    <w:rsid w:val="000F0F49"/>
    <w:rsid w:val="000F0FD9"/>
    <w:rsid w:val="000F1AB3"/>
    <w:rsid w:val="000F2173"/>
    <w:rsid w:val="000F24E9"/>
    <w:rsid w:val="000F2618"/>
    <w:rsid w:val="000F28F1"/>
    <w:rsid w:val="000F2AA7"/>
    <w:rsid w:val="000F2AE4"/>
    <w:rsid w:val="000F31CC"/>
    <w:rsid w:val="000F3A9C"/>
    <w:rsid w:val="000F3E05"/>
    <w:rsid w:val="000F4C32"/>
    <w:rsid w:val="000F55C3"/>
    <w:rsid w:val="000F574A"/>
    <w:rsid w:val="000F57F0"/>
    <w:rsid w:val="000F5E4B"/>
    <w:rsid w:val="000F6048"/>
    <w:rsid w:val="000F62A9"/>
    <w:rsid w:val="000F63D8"/>
    <w:rsid w:val="000F764B"/>
    <w:rsid w:val="000F7B1A"/>
    <w:rsid w:val="000F7B97"/>
    <w:rsid w:val="000F7C94"/>
    <w:rsid w:val="001004D7"/>
    <w:rsid w:val="00100591"/>
    <w:rsid w:val="00101657"/>
    <w:rsid w:val="0010174B"/>
    <w:rsid w:val="00101A20"/>
    <w:rsid w:val="00101CF6"/>
    <w:rsid w:val="001029DC"/>
    <w:rsid w:val="00102ADD"/>
    <w:rsid w:val="00102DB0"/>
    <w:rsid w:val="001033C5"/>
    <w:rsid w:val="001034C9"/>
    <w:rsid w:val="00103752"/>
    <w:rsid w:val="00103AE1"/>
    <w:rsid w:val="00103FB4"/>
    <w:rsid w:val="00104368"/>
    <w:rsid w:val="001048E4"/>
    <w:rsid w:val="001055E6"/>
    <w:rsid w:val="001056F8"/>
    <w:rsid w:val="00105B1B"/>
    <w:rsid w:val="00105B4A"/>
    <w:rsid w:val="00105BA9"/>
    <w:rsid w:val="00105F5E"/>
    <w:rsid w:val="00106326"/>
    <w:rsid w:val="00106891"/>
    <w:rsid w:val="00106AE5"/>
    <w:rsid w:val="00106BB5"/>
    <w:rsid w:val="00106DA6"/>
    <w:rsid w:val="001073B9"/>
    <w:rsid w:val="00107DBB"/>
    <w:rsid w:val="00107EA2"/>
    <w:rsid w:val="001103F3"/>
    <w:rsid w:val="00110521"/>
    <w:rsid w:val="00111630"/>
    <w:rsid w:val="001116FA"/>
    <w:rsid w:val="0011172F"/>
    <w:rsid w:val="0011193C"/>
    <w:rsid w:val="00111B88"/>
    <w:rsid w:val="00111DBD"/>
    <w:rsid w:val="0011254E"/>
    <w:rsid w:val="0011283D"/>
    <w:rsid w:val="00112859"/>
    <w:rsid w:val="00112A9C"/>
    <w:rsid w:val="00113492"/>
    <w:rsid w:val="001135E5"/>
    <w:rsid w:val="00113FB8"/>
    <w:rsid w:val="0011456A"/>
    <w:rsid w:val="001145AF"/>
    <w:rsid w:val="00114B49"/>
    <w:rsid w:val="00114DE5"/>
    <w:rsid w:val="00115862"/>
    <w:rsid w:val="0011590B"/>
    <w:rsid w:val="00115CEC"/>
    <w:rsid w:val="00115D30"/>
    <w:rsid w:val="00116459"/>
    <w:rsid w:val="00116F93"/>
    <w:rsid w:val="00117174"/>
    <w:rsid w:val="0011774B"/>
    <w:rsid w:val="00117C69"/>
    <w:rsid w:val="001208F1"/>
    <w:rsid w:val="001211F4"/>
    <w:rsid w:val="0012135C"/>
    <w:rsid w:val="00121488"/>
    <w:rsid w:val="00121532"/>
    <w:rsid w:val="001219B2"/>
    <w:rsid w:val="00121D11"/>
    <w:rsid w:val="0012206E"/>
    <w:rsid w:val="001225FD"/>
    <w:rsid w:val="00122768"/>
    <w:rsid w:val="00122AE9"/>
    <w:rsid w:val="00122B7B"/>
    <w:rsid w:val="001230AF"/>
    <w:rsid w:val="001232CC"/>
    <w:rsid w:val="001234BC"/>
    <w:rsid w:val="00123BDF"/>
    <w:rsid w:val="00123CC5"/>
    <w:rsid w:val="00123D48"/>
    <w:rsid w:val="00123F69"/>
    <w:rsid w:val="00123F88"/>
    <w:rsid w:val="00124099"/>
    <w:rsid w:val="00124146"/>
    <w:rsid w:val="00124408"/>
    <w:rsid w:val="00124603"/>
    <w:rsid w:val="00125DC9"/>
    <w:rsid w:val="00125FB9"/>
    <w:rsid w:val="00126C1C"/>
    <w:rsid w:val="00127118"/>
    <w:rsid w:val="001274C8"/>
    <w:rsid w:val="001275F1"/>
    <w:rsid w:val="001276D6"/>
    <w:rsid w:val="00127949"/>
    <w:rsid w:val="00130201"/>
    <w:rsid w:val="00130AEC"/>
    <w:rsid w:val="00130CFF"/>
    <w:rsid w:val="00130E1F"/>
    <w:rsid w:val="00130F1C"/>
    <w:rsid w:val="0013129D"/>
    <w:rsid w:val="001317C3"/>
    <w:rsid w:val="001320B9"/>
    <w:rsid w:val="001324CD"/>
    <w:rsid w:val="0013271B"/>
    <w:rsid w:val="00132DE9"/>
    <w:rsid w:val="0013326D"/>
    <w:rsid w:val="001332C6"/>
    <w:rsid w:val="0013358C"/>
    <w:rsid w:val="001339E3"/>
    <w:rsid w:val="00133B03"/>
    <w:rsid w:val="00133CFA"/>
    <w:rsid w:val="00133F41"/>
    <w:rsid w:val="001340CC"/>
    <w:rsid w:val="001347A5"/>
    <w:rsid w:val="00134B43"/>
    <w:rsid w:val="00134DCC"/>
    <w:rsid w:val="00134E5B"/>
    <w:rsid w:val="00135083"/>
    <w:rsid w:val="00135357"/>
    <w:rsid w:val="00135E4A"/>
    <w:rsid w:val="0013628E"/>
    <w:rsid w:val="00136BCA"/>
    <w:rsid w:val="00136D66"/>
    <w:rsid w:val="00137A98"/>
    <w:rsid w:val="00137D00"/>
    <w:rsid w:val="00140030"/>
    <w:rsid w:val="001401AD"/>
    <w:rsid w:val="001401F9"/>
    <w:rsid w:val="001407FC"/>
    <w:rsid w:val="00141860"/>
    <w:rsid w:val="001418CA"/>
    <w:rsid w:val="00141D6E"/>
    <w:rsid w:val="00141DBB"/>
    <w:rsid w:val="00142026"/>
    <w:rsid w:val="0014207C"/>
    <w:rsid w:val="001422C6"/>
    <w:rsid w:val="001423B6"/>
    <w:rsid w:val="00142757"/>
    <w:rsid w:val="00142C3F"/>
    <w:rsid w:val="0014394D"/>
    <w:rsid w:val="00143CB6"/>
    <w:rsid w:val="001442B3"/>
    <w:rsid w:val="0014494E"/>
    <w:rsid w:val="00144B46"/>
    <w:rsid w:val="00144BDA"/>
    <w:rsid w:val="00144CA9"/>
    <w:rsid w:val="00144F3A"/>
    <w:rsid w:val="001461F6"/>
    <w:rsid w:val="001463F7"/>
    <w:rsid w:val="00146769"/>
    <w:rsid w:val="00146C31"/>
    <w:rsid w:val="00146C8B"/>
    <w:rsid w:val="00146E6B"/>
    <w:rsid w:val="00146F75"/>
    <w:rsid w:val="00147116"/>
    <w:rsid w:val="00147356"/>
    <w:rsid w:val="00147438"/>
    <w:rsid w:val="001475D4"/>
    <w:rsid w:val="0014775B"/>
    <w:rsid w:val="00147842"/>
    <w:rsid w:val="001479B8"/>
    <w:rsid w:val="00147D5F"/>
    <w:rsid w:val="00147D65"/>
    <w:rsid w:val="001507EB"/>
    <w:rsid w:val="00150E09"/>
    <w:rsid w:val="00151285"/>
    <w:rsid w:val="001512FC"/>
    <w:rsid w:val="001518A0"/>
    <w:rsid w:val="00151A84"/>
    <w:rsid w:val="00151B8D"/>
    <w:rsid w:val="00152010"/>
    <w:rsid w:val="001532F6"/>
    <w:rsid w:val="00154160"/>
    <w:rsid w:val="001549FC"/>
    <w:rsid w:val="00154AF3"/>
    <w:rsid w:val="00154C8D"/>
    <w:rsid w:val="0015524F"/>
    <w:rsid w:val="0015541E"/>
    <w:rsid w:val="00155742"/>
    <w:rsid w:val="00155F47"/>
    <w:rsid w:val="00156547"/>
    <w:rsid w:val="00156E1D"/>
    <w:rsid w:val="00157937"/>
    <w:rsid w:val="00157EF8"/>
    <w:rsid w:val="00157F66"/>
    <w:rsid w:val="001601F8"/>
    <w:rsid w:val="001603D8"/>
    <w:rsid w:val="0016068D"/>
    <w:rsid w:val="00160A49"/>
    <w:rsid w:val="0016190D"/>
    <w:rsid w:val="00161E38"/>
    <w:rsid w:val="001620F5"/>
    <w:rsid w:val="00162F34"/>
    <w:rsid w:val="0016318F"/>
    <w:rsid w:val="001634EB"/>
    <w:rsid w:val="00163770"/>
    <w:rsid w:val="00163C5C"/>
    <w:rsid w:val="001641D5"/>
    <w:rsid w:val="00164791"/>
    <w:rsid w:val="001648A2"/>
    <w:rsid w:val="001648F9"/>
    <w:rsid w:val="00164904"/>
    <w:rsid w:val="00164C59"/>
    <w:rsid w:val="00164F21"/>
    <w:rsid w:val="001657C6"/>
    <w:rsid w:val="00165A58"/>
    <w:rsid w:val="00165D0E"/>
    <w:rsid w:val="00165EC3"/>
    <w:rsid w:val="00166161"/>
    <w:rsid w:val="0016676E"/>
    <w:rsid w:val="001669F5"/>
    <w:rsid w:val="00166A52"/>
    <w:rsid w:val="00166B09"/>
    <w:rsid w:val="00166C15"/>
    <w:rsid w:val="00166E4F"/>
    <w:rsid w:val="00167636"/>
    <w:rsid w:val="00167657"/>
    <w:rsid w:val="00167A23"/>
    <w:rsid w:val="00167BFA"/>
    <w:rsid w:val="00170050"/>
    <w:rsid w:val="00170300"/>
    <w:rsid w:val="0017041E"/>
    <w:rsid w:val="00170A8E"/>
    <w:rsid w:val="00170CA6"/>
    <w:rsid w:val="00170CBB"/>
    <w:rsid w:val="00170F8F"/>
    <w:rsid w:val="0017156F"/>
    <w:rsid w:val="00171A95"/>
    <w:rsid w:val="00171E0B"/>
    <w:rsid w:val="001721BA"/>
    <w:rsid w:val="001726A5"/>
    <w:rsid w:val="001727B6"/>
    <w:rsid w:val="00172857"/>
    <w:rsid w:val="0017379B"/>
    <w:rsid w:val="0017388C"/>
    <w:rsid w:val="00173C53"/>
    <w:rsid w:val="00173C85"/>
    <w:rsid w:val="00173CFC"/>
    <w:rsid w:val="0017485C"/>
    <w:rsid w:val="00175C48"/>
    <w:rsid w:val="00176136"/>
    <w:rsid w:val="001769BD"/>
    <w:rsid w:val="001771AF"/>
    <w:rsid w:val="001772A3"/>
    <w:rsid w:val="00177520"/>
    <w:rsid w:val="0017759A"/>
    <w:rsid w:val="00177A83"/>
    <w:rsid w:val="00177DE5"/>
    <w:rsid w:val="00177E55"/>
    <w:rsid w:val="001801E9"/>
    <w:rsid w:val="001805F6"/>
    <w:rsid w:val="001808A1"/>
    <w:rsid w:val="00180D0F"/>
    <w:rsid w:val="00180D28"/>
    <w:rsid w:val="0018147F"/>
    <w:rsid w:val="00181A5D"/>
    <w:rsid w:val="00181FEB"/>
    <w:rsid w:val="00182A83"/>
    <w:rsid w:val="00182B35"/>
    <w:rsid w:val="00183377"/>
    <w:rsid w:val="001834C2"/>
    <w:rsid w:val="00183DF9"/>
    <w:rsid w:val="00184E53"/>
    <w:rsid w:val="001854EA"/>
    <w:rsid w:val="00185620"/>
    <w:rsid w:val="00185913"/>
    <w:rsid w:val="0018591D"/>
    <w:rsid w:val="001864D4"/>
    <w:rsid w:val="00186586"/>
    <w:rsid w:val="00186F5B"/>
    <w:rsid w:val="00186FB9"/>
    <w:rsid w:val="001871BA"/>
    <w:rsid w:val="001875F6"/>
    <w:rsid w:val="00187A02"/>
    <w:rsid w:val="00187AD5"/>
    <w:rsid w:val="00187FE1"/>
    <w:rsid w:val="001914DC"/>
    <w:rsid w:val="001914E2"/>
    <w:rsid w:val="001919CA"/>
    <w:rsid w:val="00192A6A"/>
    <w:rsid w:val="00192AA3"/>
    <w:rsid w:val="00192EEF"/>
    <w:rsid w:val="001933C2"/>
    <w:rsid w:val="00193423"/>
    <w:rsid w:val="0019368D"/>
    <w:rsid w:val="00193890"/>
    <w:rsid w:val="00194155"/>
    <w:rsid w:val="00194702"/>
    <w:rsid w:val="00194806"/>
    <w:rsid w:val="0019547C"/>
    <w:rsid w:val="00195786"/>
    <w:rsid w:val="001959C5"/>
    <w:rsid w:val="001966C1"/>
    <w:rsid w:val="00196F9F"/>
    <w:rsid w:val="001970A3"/>
    <w:rsid w:val="001971A0"/>
    <w:rsid w:val="001972E3"/>
    <w:rsid w:val="00197485"/>
    <w:rsid w:val="00197645"/>
    <w:rsid w:val="001A00EB"/>
    <w:rsid w:val="001A01B5"/>
    <w:rsid w:val="001A0326"/>
    <w:rsid w:val="001A03A3"/>
    <w:rsid w:val="001A0630"/>
    <w:rsid w:val="001A0B3B"/>
    <w:rsid w:val="001A0D72"/>
    <w:rsid w:val="001A11C9"/>
    <w:rsid w:val="001A142D"/>
    <w:rsid w:val="001A1730"/>
    <w:rsid w:val="001A173F"/>
    <w:rsid w:val="001A18A6"/>
    <w:rsid w:val="001A1B82"/>
    <w:rsid w:val="001A1D1E"/>
    <w:rsid w:val="001A1E54"/>
    <w:rsid w:val="001A28E4"/>
    <w:rsid w:val="001A2D9F"/>
    <w:rsid w:val="001A2EE5"/>
    <w:rsid w:val="001A3407"/>
    <w:rsid w:val="001A37B4"/>
    <w:rsid w:val="001A3958"/>
    <w:rsid w:val="001A45F5"/>
    <w:rsid w:val="001A47AA"/>
    <w:rsid w:val="001A49BE"/>
    <w:rsid w:val="001A4CD3"/>
    <w:rsid w:val="001A5050"/>
    <w:rsid w:val="001A5B11"/>
    <w:rsid w:val="001A6127"/>
    <w:rsid w:val="001A635A"/>
    <w:rsid w:val="001A63FF"/>
    <w:rsid w:val="001A65C2"/>
    <w:rsid w:val="001A68B4"/>
    <w:rsid w:val="001A6F1F"/>
    <w:rsid w:val="001A7042"/>
    <w:rsid w:val="001A7283"/>
    <w:rsid w:val="001B005B"/>
    <w:rsid w:val="001B009F"/>
    <w:rsid w:val="001B03FE"/>
    <w:rsid w:val="001B08CE"/>
    <w:rsid w:val="001B0AE0"/>
    <w:rsid w:val="001B0B12"/>
    <w:rsid w:val="001B0CEE"/>
    <w:rsid w:val="001B0EE5"/>
    <w:rsid w:val="001B1163"/>
    <w:rsid w:val="001B12FB"/>
    <w:rsid w:val="001B14DE"/>
    <w:rsid w:val="001B16A1"/>
    <w:rsid w:val="001B16D7"/>
    <w:rsid w:val="001B1B6D"/>
    <w:rsid w:val="001B1BB2"/>
    <w:rsid w:val="001B1BE8"/>
    <w:rsid w:val="001B1F0B"/>
    <w:rsid w:val="001B2005"/>
    <w:rsid w:val="001B2091"/>
    <w:rsid w:val="001B24D5"/>
    <w:rsid w:val="001B24F0"/>
    <w:rsid w:val="001B26CB"/>
    <w:rsid w:val="001B2B5B"/>
    <w:rsid w:val="001B2DC3"/>
    <w:rsid w:val="001B2E9A"/>
    <w:rsid w:val="001B35AE"/>
    <w:rsid w:val="001B35DA"/>
    <w:rsid w:val="001B3A9D"/>
    <w:rsid w:val="001B42EF"/>
    <w:rsid w:val="001B464A"/>
    <w:rsid w:val="001B48C6"/>
    <w:rsid w:val="001B4B99"/>
    <w:rsid w:val="001B53B1"/>
    <w:rsid w:val="001B54F0"/>
    <w:rsid w:val="001B56BF"/>
    <w:rsid w:val="001B63E8"/>
    <w:rsid w:val="001B6BD6"/>
    <w:rsid w:val="001B6C88"/>
    <w:rsid w:val="001B7527"/>
    <w:rsid w:val="001B75D2"/>
    <w:rsid w:val="001C00BB"/>
    <w:rsid w:val="001C0A0E"/>
    <w:rsid w:val="001C0B30"/>
    <w:rsid w:val="001C0EE1"/>
    <w:rsid w:val="001C1052"/>
    <w:rsid w:val="001C1866"/>
    <w:rsid w:val="001C1BDC"/>
    <w:rsid w:val="001C2384"/>
    <w:rsid w:val="001C28B0"/>
    <w:rsid w:val="001C299E"/>
    <w:rsid w:val="001C2B26"/>
    <w:rsid w:val="001C2DEA"/>
    <w:rsid w:val="001C311F"/>
    <w:rsid w:val="001C377E"/>
    <w:rsid w:val="001C3CEE"/>
    <w:rsid w:val="001C4797"/>
    <w:rsid w:val="001C48AC"/>
    <w:rsid w:val="001C515A"/>
    <w:rsid w:val="001C571F"/>
    <w:rsid w:val="001C5DEF"/>
    <w:rsid w:val="001C6056"/>
    <w:rsid w:val="001C63EF"/>
    <w:rsid w:val="001C654C"/>
    <w:rsid w:val="001C65AD"/>
    <w:rsid w:val="001C695F"/>
    <w:rsid w:val="001C6EDF"/>
    <w:rsid w:val="001C7142"/>
    <w:rsid w:val="001C74CF"/>
    <w:rsid w:val="001C7C1B"/>
    <w:rsid w:val="001C7FE7"/>
    <w:rsid w:val="001D03B1"/>
    <w:rsid w:val="001D16C9"/>
    <w:rsid w:val="001D1929"/>
    <w:rsid w:val="001D2822"/>
    <w:rsid w:val="001D28EA"/>
    <w:rsid w:val="001D2B66"/>
    <w:rsid w:val="001D3007"/>
    <w:rsid w:val="001D4B29"/>
    <w:rsid w:val="001D5001"/>
    <w:rsid w:val="001D5471"/>
    <w:rsid w:val="001D5532"/>
    <w:rsid w:val="001D5DA0"/>
    <w:rsid w:val="001D63B5"/>
    <w:rsid w:val="001D6524"/>
    <w:rsid w:val="001D6ADE"/>
    <w:rsid w:val="001D6D36"/>
    <w:rsid w:val="001D7171"/>
    <w:rsid w:val="001D7C50"/>
    <w:rsid w:val="001D7D89"/>
    <w:rsid w:val="001E0175"/>
    <w:rsid w:val="001E0401"/>
    <w:rsid w:val="001E0663"/>
    <w:rsid w:val="001E07CD"/>
    <w:rsid w:val="001E0893"/>
    <w:rsid w:val="001E0911"/>
    <w:rsid w:val="001E0CDA"/>
    <w:rsid w:val="001E1FB4"/>
    <w:rsid w:val="001E2B66"/>
    <w:rsid w:val="001E31EE"/>
    <w:rsid w:val="001E32AD"/>
    <w:rsid w:val="001E39DE"/>
    <w:rsid w:val="001E3B7E"/>
    <w:rsid w:val="001E43D4"/>
    <w:rsid w:val="001E45F9"/>
    <w:rsid w:val="001E472A"/>
    <w:rsid w:val="001E4986"/>
    <w:rsid w:val="001E4C61"/>
    <w:rsid w:val="001E4CF1"/>
    <w:rsid w:val="001E546A"/>
    <w:rsid w:val="001E5E76"/>
    <w:rsid w:val="001E6428"/>
    <w:rsid w:val="001E663B"/>
    <w:rsid w:val="001E6B43"/>
    <w:rsid w:val="001E6D03"/>
    <w:rsid w:val="001E6DB3"/>
    <w:rsid w:val="001E72AE"/>
    <w:rsid w:val="001E76C7"/>
    <w:rsid w:val="001E79AB"/>
    <w:rsid w:val="001F0C76"/>
    <w:rsid w:val="001F0C85"/>
    <w:rsid w:val="001F1379"/>
    <w:rsid w:val="001F1501"/>
    <w:rsid w:val="001F2422"/>
    <w:rsid w:val="001F2BD5"/>
    <w:rsid w:val="001F3050"/>
    <w:rsid w:val="001F357B"/>
    <w:rsid w:val="001F35F3"/>
    <w:rsid w:val="001F3A69"/>
    <w:rsid w:val="001F4287"/>
    <w:rsid w:val="001F4E07"/>
    <w:rsid w:val="001F4F85"/>
    <w:rsid w:val="001F55D6"/>
    <w:rsid w:val="001F5AC1"/>
    <w:rsid w:val="001F5BF4"/>
    <w:rsid w:val="001F6BD9"/>
    <w:rsid w:val="001F6D85"/>
    <w:rsid w:val="001F6DFC"/>
    <w:rsid w:val="001F7CB1"/>
    <w:rsid w:val="0020060A"/>
    <w:rsid w:val="00200FE8"/>
    <w:rsid w:val="002012B1"/>
    <w:rsid w:val="0020185C"/>
    <w:rsid w:val="00201A3C"/>
    <w:rsid w:val="00201D51"/>
    <w:rsid w:val="00201ECD"/>
    <w:rsid w:val="00201FE1"/>
    <w:rsid w:val="002020D2"/>
    <w:rsid w:val="002021BE"/>
    <w:rsid w:val="00202844"/>
    <w:rsid w:val="00202988"/>
    <w:rsid w:val="00202D7F"/>
    <w:rsid w:val="002030F6"/>
    <w:rsid w:val="00203F51"/>
    <w:rsid w:val="002043C3"/>
    <w:rsid w:val="00204DE9"/>
    <w:rsid w:val="00205026"/>
    <w:rsid w:val="00205AA2"/>
    <w:rsid w:val="002060BF"/>
    <w:rsid w:val="0020667C"/>
    <w:rsid w:val="00206851"/>
    <w:rsid w:val="00207486"/>
    <w:rsid w:val="00207646"/>
    <w:rsid w:val="00207851"/>
    <w:rsid w:val="0021000B"/>
    <w:rsid w:val="002100F5"/>
    <w:rsid w:val="0021038B"/>
    <w:rsid w:val="002103A0"/>
    <w:rsid w:val="00210E27"/>
    <w:rsid w:val="00210E3A"/>
    <w:rsid w:val="00211A29"/>
    <w:rsid w:val="00211A5D"/>
    <w:rsid w:val="00211C84"/>
    <w:rsid w:val="00211E74"/>
    <w:rsid w:val="00211F4D"/>
    <w:rsid w:val="0021230B"/>
    <w:rsid w:val="002123B6"/>
    <w:rsid w:val="002124CB"/>
    <w:rsid w:val="00212654"/>
    <w:rsid w:val="0021265F"/>
    <w:rsid w:val="002129E5"/>
    <w:rsid w:val="00212C1F"/>
    <w:rsid w:val="00212D7E"/>
    <w:rsid w:val="00213262"/>
    <w:rsid w:val="00213F20"/>
    <w:rsid w:val="00213F53"/>
    <w:rsid w:val="00214368"/>
    <w:rsid w:val="00214CF5"/>
    <w:rsid w:val="00214F4B"/>
    <w:rsid w:val="002152B8"/>
    <w:rsid w:val="00215536"/>
    <w:rsid w:val="00216559"/>
    <w:rsid w:val="0021656F"/>
    <w:rsid w:val="002165B0"/>
    <w:rsid w:val="00216C26"/>
    <w:rsid w:val="00216F55"/>
    <w:rsid w:val="00217631"/>
    <w:rsid w:val="0022050C"/>
    <w:rsid w:val="00221009"/>
    <w:rsid w:val="002212FF"/>
    <w:rsid w:val="0022168B"/>
    <w:rsid w:val="0022193B"/>
    <w:rsid w:val="00221F50"/>
    <w:rsid w:val="00222182"/>
    <w:rsid w:val="00222F9D"/>
    <w:rsid w:val="002230B5"/>
    <w:rsid w:val="002235D1"/>
    <w:rsid w:val="00223856"/>
    <w:rsid w:val="00223EE5"/>
    <w:rsid w:val="00224301"/>
    <w:rsid w:val="00224333"/>
    <w:rsid w:val="00225032"/>
    <w:rsid w:val="0022562C"/>
    <w:rsid w:val="00225D35"/>
    <w:rsid w:val="00225F5F"/>
    <w:rsid w:val="00226119"/>
    <w:rsid w:val="00226250"/>
    <w:rsid w:val="002266B8"/>
    <w:rsid w:val="00226EAE"/>
    <w:rsid w:val="002272EF"/>
    <w:rsid w:val="00230720"/>
    <w:rsid w:val="00230A8A"/>
    <w:rsid w:val="00231CF2"/>
    <w:rsid w:val="00231DD2"/>
    <w:rsid w:val="00231E8A"/>
    <w:rsid w:val="0023205B"/>
    <w:rsid w:val="002328A4"/>
    <w:rsid w:val="00232F1F"/>
    <w:rsid w:val="0023383B"/>
    <w:rsid w:val="002338EE"/>
    <w:rsid w:val="00233EAF"/>
    <w:rsid w:val="00233F3D"/>
    <w:rsid w:val="0023477F"/>
    <w:rsid w:val="002347A5"/>
    <w:rsid w:val="00234D3F"/>
    <w:rsid w:val="0023543C"/>
    <w:rsid w:val="0023563B"/>
    <w:rsid w:val="00235CF4"/>
    <w:rsid w:val="00235FC9"/>
    <w:rsid w:val="00236116"/>
    <w:rsid w:val="002367BD"/>
    <w:rsid w:val="00236915"/>
    <w:rsid w:val="00236DB9"/>
    <w:rsid w:val="00237042"/>
    <w:rsid w:val="00237121"/>
    <w:rsid w:val="0023734A"/>
    <w:rsid w:val="002378B4"/>
    <w:rsid w:val="00237B0A"/>
    <w:rsid w:val="00237D68"/>
    <w:rsid w:val="00237E62"/>
    <w:rsid w:val="00240EB6"/>
    <w:rsid w:val="0024106C"/>
    <w:rsid w:val="002412B9"/>
    <w:rsid w:val="00241696"/>
    <w:rsid w:val="00241764"/>
    <w:rsid w:val="0024215B"/>
    <w:rsid w:val="0024225D"/>
    <w:rsid w:val="00242291"/>
    <w:rsid w:val="002424D6"/>
    <w:rsid w:val="00242BA9"/>
    <w:rsid w:val="00242D63"/>
    <w:rsid w:val="0024331B"/>
    <w:rsid w:val="002438E4"/>
    <w:rsid w:val="00243CDC"/>
    <w:rsid w:val="00244592"/>
    <w:rsid w:val="00244DD2"/>
    <w:rsid w:val="002451AC"/>
    <w:rsid w:val="00245EA0"/>
    <w:rsid w:val="00246396"/>
    <w:rsid w:val="0024649C"/>
    <w:rsid w:val="00246624"/>
    <w:rsid w:val="00247307"/>
    <w:rsid w:val="00247F15"/>
    <w:rsid w:val="00250016"/>
    <w:rsid w:val="0025059A"/>
    <w:rsid w:val="00250821"/>
    <w:rsid w:val="0025153F"/>
    <w:rsid w:val="00251914"/>
    <w:rsid w:val="00251F14"/>
    <w:rsid w:val="00251F29"/>
    <w:rsid w:val="0025224A"/>
    <w:rsid w:val="00252265"/>
    <w:rsid w:val="0025240C"/>
    <w:rsid w:val="00253046"/>
    <w:rsid w:val="002531D4"/>
    <w:rsid w:val="002534C1"/>
    <w:rsid w:val="00253514"/>
    <w:rsid w:val="002536AC"/>
    <w:rsid w:val="002538B3"/>
    <w:rsid w:val="00253E96"/>
    <w:rsid w:val="00253EF0"/>
    <w:rsid w:val="00253F76"/>
    <w:rsid w:val="00254630"/>
    <w:rsid w:val="00254A47"/>
    <w:rsid w:val="00254F02"/>
    <w:rsid w:val="00254F33"/>
    <w:rsid w:val="00256919"/>
    <w:rsid w:val="00256B63"/>
    <w:rsid w:val="00257437"/>
    <w:rsid w:val="00257BE7"/>
    <w:rsid w:val="00257C03"/>
    <w:rsid w:val="00260287"/>
    <w:rsid w:val="00260F94"/>
    <w:rsid w:val="0026108D"/>
    <w:rsid w:val="00261288"/>
    <w:rsid w:val="002615ED"/>
    <w:rsid w:val="00261E35"/>
    <w:rsid w:val="00261F8E"/>
    <w:rsid w:val="002627AC"/>
    <w:rsid w:val="0026286E"/>
    <w:rsid w:val="00262B25"/>
    <w:rsid w:val="00262B35"/>
    <w:rsid w:val="0026324F"/>
    <w:rsid w:val="0026337D"/>
    <w:rsid w:val="002635C3"/>
    <w:rsid w:val="0026383C"/>
    <w:rsid w:val="00263E37"/>
    <w:rsid w:val="00263EED"/>
    <w:rsid w:val="002640B7"/>
    <w:rsid w:val="002643AC"/>
    <w:rsid w:val="002645AB"/>
    <w:rsid w:val="0026506A"/>
    <w:rsid w:val="002652D3"/>
    <w:rsid w:val="00266083"/>
    <w:rsid w:val="00266498"/>
    <w:rsid w:val="00266ABA"/>
    <w:rsid w:val="00266E17"/>
    <w:rsid w:val="0026718D"/>
    <w:rsid w:val="00267BAA"/>
    <w:rsid w:val="00267BDB"/>
    <w:rsid w:val="00267DE1"/>
    <w:rsid w:val="0027000D"/>
    <w:rsid w:val="00270681"/>
    <w:rsid w:val="0027074F"/>
    <w:rsid w:val="00270816"/>
    <w:rsid w:val="0027093A"/>
    <w:rsid w:val="0027133A"/>
    <w:rsid w:val="002714BA"/>
    <w:rsid w:val="002714D2"/>
    <w:rsid w:val="00271644"/>
    <w:rsid w:val="00272203"/>
    <w:rsid w:val="002727B2"/>
    <w:rsid w:val="00272897"/>
    <w:rsid w:val="0027339B"/>
    <w:rsid w:val="002739B1"/>
    <w:rsid w:val="00273AD5"/>
    <w:rsid w:val="00273E5E"/>
    <w:rsid w:val="002740A0"/>
    <w:rsid w:val="00274226"/>
    <w:rsid w:val="002745C9"/>
    <w:rsid w:val="002748A3"/>
    <w:rsid w:val="002748CC"/>
    <w:rsid w:val="00274C72"/>
    <w:rsid w:val="00276110"/>
    <w:rsid w:val="0027672B"/>
    <w:rsid w:val="002768BD"/>
    <w:rsid w:val="00276A72"/>
    <w:rsid w:val="00276CC9"/>
    <w:rsid w:val="00276EF4"/>
    <w:rsid w:val="002771C2"/>
    <w:rsid w:val="0027786F"/>
    <w:rsid w:val="00277D67"/>
    <w:rsid w:val="00277F70"/>
    <w:rsid w:val="00277F82"/>
    <w:rsid w:val="00280560"/>
    <w:rsid w:val="00280BF5"/>
    <w:rsid w:val="00280F2A"/>
    <w:rsid w:val="002810E2"/>
    <w:rsid w:val="002828AB"/>
    <w:rsid w:val="002830AF"/>
    <w:rsid w:val="0028349F"/>
    <w:rsid w:val="00283A22"/>
    <w:rsid w:val="00284289"/>
    <w:rsid w:val="002843E7"/>
    <w:rsid w:val="002846E3"/>
    <w:rsid w:val="00284E7C"/>
    <w:rsid w:val="00284EA0"/>
    <w:rsid w:val="00285603"/>
    <w:rsid w:val="00285ABD"/>
    <w:rsid w:val="00285B9E"/>
    <w:rsid w:val="00285FD7"/>
    <w:rsid w:val="0028639A"/>
    <w:rsid w:val="0028692B"/>
    <w:rsid w:val="00286B44"/>
    <w:rsid w:val="00286DA6"/>
    <w:rsid w:val="00286FA3"/>
    <w:rsid w:val="00287433"/>
    <w:rsid w:val="00287459"/>
    <w:rsid w:val="00287469"/>
    <w:rsid w:val="0028794E"/>
    <w:rsid w:val="00287E65"/>
    <w:rsid w:val="00287EA5"/>
    <w:rsid w:val="002906A0"/>
    <w:rsid w:val="0029099A"/>
    <w:rsid w:val="00290B54"/>
    <w:rsid w:val="00291E15"/>
    <w:rsid w:val="002921F7"/>
    <w:rsid w:val="00292AB3"/>
    <w:rsid w:val="00293531"/>
    <w:rsid w:val="0029353F"/>
    <w:rsid w:val="0029419F"/>
    <w:rsid w:val="00294265"/>
    <w:rsid w:val="00295F10"/>
    <w:rsid w:val="00296518"/>
    <w:rsid w:val="00296A3A"/>
    <w:rsid w:val="00296DE9"/>
    <w:rsid w:val="00296E78"/>
    <w:rsid w:val="002970D0"/>
    <w:rsid w:val="00297455"/>
    <w:rsid w:val="00297568"/>
    <w:rsid w:val="00297DB0"/>
    <w:rsid w:val="00297FA5"/>
    <w:rsid w:val="002A02B7"/>
    <w:rsid w:val="002A0F33"/>
    <w:rsid w:val="002A10F2"/>
    <w:rsid w:val="002A15D4"/>
    <w:rsid w:val="002A1A31"/>
    <w:rsid w:val="002A1F88"/>
    <w:rsid w:val="002A2264"/>
    <w:rsid w:val="002A2742"/>
    <w:rsid w:val="002A2EED"/>
    <w:rsid w:val="002A3026"/>
    <w:rsid w:val="002A3207"/>
    <w:rsid w:val="002A32BF"/>
    <w:rsid w:val="002A349B"/>
    <w:rsid w:val="002A37EB"/>
    <w:rsid w:val="002A386D"/>
    <w:rsid w:val="002A3F3B"/>
    <w:rsid w:val="002A4061"/>
    <w:rsid w:val="002A4778"/>
    <w:rsid w:val="002A536F"/>
    <w:rsid w:val="002A5B20"/>
    <w:rsid w:val="002A5EC2"/>
    <w:rsid w:val="002A61B0"/>
    <w:rsid w:val="002A6429"/>
    <w:rsid w:val="002A6613"/>
    <w:rsid w:val="002A6880"/>
    <w:rsid w:val="002A6EBF"/>
    <w:rsid w:val="002A7054"/>
    <w:rsid w:val="002A72B2"/>
    <w:rsid w:val="002A73FE"/>
    <w:rsid w:val="002A7C48"/>
    <w:rsid w:val="002B078A"/>
    <w:rsid w:val="002B08F3"/>
    <w:rsid w:val="002B0A56"/>
    <w:rsid w:val="002B0D33"/>
    <w:rsid w:val="002B0DE3"/>
    <w:rsid w:val="002B1716"/>
    <w:rsid w:val="002B1BF1"/>
    <w:rsid w:val="002B1C2A"/>
    <w:rsid w:val="002B1DEF"/>
    <w:rsid w:val="002B1F58"/>
    <w:rsid w:val="002B223B"/>
    <w:rsid w:val="002B3308"/>
    <w:rsid w:val="002B336A"/>
    <w:rsid w:val="002B3C5C"/>
    <w:rsid w:val="002B3FDC"/>
    <w:rsid w:val="002B4FB1"/>
    <w:rsid w:val="002B5558"/>
    <w:rsid w:val="002B5BB2"/>
    <w:rsid w:val="002B65F5"/>
    <w:rsid w:val="002B6E6F"/>
    <w:rsid w:val="002B6FFA"/>
    <w:rsid w:val="002B79B9"/>
    <w:rsid w:val="002B7DA1"/>
    <w:rsid w:val="002B7F1D"/>
    <w:rsid w:val="002C0350"/>
    <w:rsid w:val="002C1381"/>
    <w:rsid w:val="002C1787"/>
    <w:rsid w:val="002C1B6A"/>
    <w:rsid w:val="002C1B7C"/>
    <w:rsid w:val="002C204B"/>
    <w:rsid w:val="002C261F"/>
    <w:rsid w:val="002C2A52"/>
    <w:rsid w:val="002C2C8A"/>
    <w:rsid w:val="002C31FA"/>
    <w:rsid w:val="002C34AD"/>
    <w:rsid w:val="002C3582"/>
    <w:rsid w:val="002C37F0"/>
    <w:rsid w:val="002C3D2F"/>
    <w:rsid w:val="002C4026"/>
    <w:rsid w:val="002C4673"/>
    <w:rsid w:val="002C47F0"/>
    <w:rsid w:val="002C4B5A"/>
    <w:rsid w:val="002C4E77"/>
    <w:rsid w:val="002C4FBA"/>
    <w:rsid w:val="002C5049"/>
    <w:rsid w:val="002C659B"/>
    <w:rsid w:val="002C6BF6"/>
    <w:rsid w:val="002C7015"/>
    <w:rsid w:val="002C78D3"/>
    <w:rsid w:val="002C7ACB"/>
    <w:rsid w:val="002C7DB9"/>
    <w:rsid w:val="002D02FB"/>
    <w:rsid w:val="002D0503"/>
    <w:rsid w:val="002D071C"/>
    <w:rsid w:val="002D1032"/>
    <w:rsid w:val="002D13E0"/>
    <w:rsid w:val="002D146E"/>
    <w:rsid w:val="002D15B0"/>
    <w:rsid w:val="002D1C71"/>
    <w:rsid w:val="002D1D1E"/>
    <w:rsid w:val="002D2F22"/>
    <w:rsid w:val="002D3788"/>
    <w:rsid w:val="002D3A7F"/>
    <w:rsid w:val="002D4162"/>
    <w:rsid w:val="002D41BD"/>
    <w:rsid w:val="002D433D"/>
    <w:rsid w:val="002D465E"/>
    <w:rsid w:val="002D4CA6"/>
    <w:rsid w:val="002D5758"/>
    <w:rsid w:val="002D6016"/>
    <w:rsid w:val="002D60AD"/>
    <w:rsid w:val="002D6473"/>
    <w:rsid w:val="002D6601"/>
    <w:rsid w:val="002D667F"/>
    <w:rsid w:val="002D6865"/>
    <w:rsid w:val="002D7505"/>
    <w:rsid w:val="002E0097"/>
    <w:rsid w:val="002E0308"/>
    <w:rsid w:val="002E0DB4"/>
    <w:rsid w:val="002E0EFE"/>
    <w:rsid w:val="002E0F8D"/>
    <w:rsid w:val="002E10BF"/>
    <w:rsid w:val="002E198C"/>
    <w:rsid w:val="002E1AB4"/>
    <w:rsid w:val="002E223E"/>
    <w:rsid w:val="002E22B1"/>
    <w:rsid w:val="002E2E1A"/>
    <w:rsid w:val="002E2E7C"/>
    <w:rsid w:val="002E2FB0"/>
    <w:rsid w:val="002E30BE"/>
    <w:rsid w:val="002E3C45"/>
    <w:rsid w:val="002E3F3A"/>
    <w:rsid w:val="002E3F3B"/>
    <w:rsid w:val="002E3F8B"/>
    <w:rsid w:val="002E5A4C"/>
    <w:rsid w:val="002E5B24"/>
    <w:rsid w:val="002E5D7C"/>
    <w:rsid w:val="002E602C"/>
    <w:rsid w:val="002E6185"/>
    <w:rsid w:val="002E658A"/>
    <w:rsid w:val="002E716C"/>
    <w:rsid w:val="002E7529"/>
    <w:rsid w:val="002E7843"/>
    <w:rsid w:val="002E7DAB"/>
    <w:rsid w:val="002F0093"/>
    <w:rsid w:val="002F030D"/>
    <w:rsid w:val="002F0793"/>
    <w:rsid w:val="002F095F"/>
    <w:rsid w:val="002F0D70"/>
    <w:rsid w:val="002F0E3E"/>
    <w:rsid w:val="002F1645"/>
    <w:rsid w:val="002F16A6"/>
    <w:rsid w:val="002F1AE3"/>
    <w:rsid w:val="002F1EF6"/>
    <w:rsid w:val="002F228C"/>
    <w:rsid w:val="002F2325"/>
    <w:rsid w:val="002F26BE"/>
    <w:rsid w:val="002F2736"/>
    <w:rsid w:val="002F27DE"/>
    <w:rsid w:val="002F29D6"/>
    <w:rsid w:val="002F2D05"/>
    <w:rsid w:val="002F3183"/>
    <w:rsid w:val="002F3972"/>
    <w:rsid w:val="002F3BBB"/>
    <w:rsid w:val="002F473E"/>
    <w:rsid w:val="002F4777"/>
    <w:rsid w:val="002F5142"/>
    <w:rsid w:val="002F5AC8"/>
    <w:rsid w:val="002F6240"/>
    <w:rsid w:val="002F62DE"/>
    <w:rsid w:val="002F6B54"/>
    <w:rsid w:val="002F6DAE"/>
    <w:rsid w:val="003002FF"/>
    <w:rsid w:val="00300934"/>
    <w:rsid w:val="00300F76"/>
    <w:rsid w:val="00301385"/>
    <w:rsid w:val="00301561"/>
    <w:rsid w:val="003019B4"/>
    <w:rsid w:val="00301B1C"/>
    <w:rsid w:val="00302045"/>
    <w:rsid w:val="003029AA"/>
    <w:rsid w:val="0030314B"/>
    <w:rsid w:val="00303C0E"/>
    <w:rsid w:val="00303D70"/>
    <w:rsid w:val="00303D89"/>
    <w:rsid w:val="00304F07"/>
    <w:rsid w:val="0030573C"/>
    <w:rsid w:val="0030591D"/>
    <w:rsid w:val="00305982"/>
    <w:rsid w:val="00305B8C"/>
    <w:rsid w:val="00305CCA"/>
    <w:rsid w:val="00305DD8"/>
    <w:rsid w:val="00305E42"/>
    <w:rsid w:val="00305F8B"/>
    <w:rsid w:val="003064C3"/>
    <w:rsid w:val="00306D1F"/>
    <w:rsid w:val="00307136"/>
    <w:rsid w:val="003074D5"/>
    <w:rsid w:val="00307637"/>
    <w:rsid w:val="0030792E"/>
    <w:rsid w:val="00307E3C"/>
    <w:rsid w:val="00307F74"/>
    <w:rsid w:val="0031058B"/>
    <w:rsid w:val="00311383"/>
    <w:rsid w:val="00311415"/>
    <w:rsid w:val="0031147E"/>
    <w:rsid w:val="003116BC"/>
    <w:rsid w:val="003122A0"/>
    <w:rsid w:val="003129E1"/>
    <w:rsid w:val="003132BA"/>
    <w:rsid w:val="003139F2"/>
    <w:rsid w:val="00313B3E"/>
    <w:rsid w:val="00314428"/>
    <w:rsid w:val="003145A2"/>
    <w:rsid w:val="00314FD4"/>
    <w:rsid w:val="003154EC"/>
    <w:rsid w:val="003155D0"/>
    <w:rsid w:val="00315702"/>
    <w:rsid w:val="003157EF"/>
    <w:rsid w:val="003163FF"/>
    <w:rsid w:val="003166F9"/>
    <w:rsid w:val="003168B5"/>
    <w:rsid w:val="00316B61"/>
    <w:rsid w:val="00316D2D"/>
    <w:rsid w:val="00316EFE"/>
    <w:rsid w:val="00317049"/>
    <w:rsid w:val="003170C7"/>
    <w:rsid w:val="003200DF"/>
    <w:rsid w:val="003202AD"/>
    <w:rsid w:val="003203EC"/>
    <w:rsid w:val="003209D1"/>
    <w:rsid w:val="00320ACE"/>
    <w:rsid w:val="00320C0E"/>
    <w:rsid w:val="00320C4A"/>
    <w:rsid w:val="00320F1D"/>
    <w:rsid w:val="0032132D"/>
    <w:rsid w:val="00321D4D"/>
    <w:rsid w:val="00321F5E"/>
    <w:rsid w:val="0032269B"/>
    <w:rsid w:val="00322981"/>
    <w:rsid w:val="0032309A"/>
    <w:rsid w:val="0032358C"/>
    <w:rsid w:val="003239FB"/>
    <w:rsid w:val="00324072"/>
    <w:rsid w:val="00324699"/>
    <w:rsid w:val="003247AB"/>
    <w:rsid w:val="0032524A"/>
    <w:rsid w:val="00325600"/>
    <w:rsid w:val="00325BC1"/>
    <w:rsid w:val="00326342"/>
    <w:rsid w:val="003265FF"/>
    <w:rsid w:val="00326EE1"/>
    <w:rsid w:val="00326F58"/>
    <w:rsid w:val="00330129"/>
    <w:rsid w:val="00330507"/>
    <w:rsid w:val="0033064C"/>
    <w:rsid w:val="00330668"/>
    <w:rsid w:val="003306D0"/>
    <w:rsid w:val="003308AB"/>
    <w:rsid w:val="00330DAA"/>
    <w:rsid w:val="00330E0A"/>
    <w:rsid w:val="00331094"/>
    <w:rsid w:val="00331672"/>
    <w:rsid w:val="0033195B"/>
    <w:rsid w:val="00331B4F"/>
    <w:rsid w:val="003324B6"/>
    <w:rsid w:val="0033253D"/>
    <w:rsid w:val="003329B2"/>
    <w:rsid w:val="00332DF3"/>
    <w:rsid w:val="00332FB5"/>
    <w:rsid w:val="0033313A"/>
    <w:rsid w:val="00333253"/>
    <w:rsid w:val="003333E7"/>
    <w:rsid w:val="00333879"/>
    <w:rsid w:val="00333EA2"/>
    <w:rsid w:val="00334DDE"/>
    <w:rsid w:val="0033519E"/>
    <w:rsid w:val="00335772"/>
    <w:rsid w:val="0033590B"/>
    <w:rsid w:val="00335FDB"/>
    <w:rsid w:val="00336034"/>
    <w:rsid w:val="00336968"/>
    <w:rsid w:val="00336EFA"/>
    <w:rsid w:val="00336FB8"/>
    <w:rsid w:val="003371FB"/>
    <w:rsid w:val="0033720E"/>
    <w:rsid w:val="003377EF"/>
    <w:rsid w:val="00337A25"/>
    <w:rsid w:val="00337CB2"/>
    <w:rsid w:val="003401AA"/>
    <w:rsid w:val="00340294"/>
    <w:rsid w:val="00341688"/>
    <w:rsid w:val="00342861"/>
    <w:rsid w:val="003429BD"/>
    <w:rsid w:val="00343337"/>
    <w:rsid w:val="00343347"/>
    <w:rsid w:val="003435FB"/>
    <w:rsid w:val="0034390A"/>
    <w:rsid w:val="0034391C"/>
    <w:rsid w:val="00344152"/>
    <w:rsid w:val="00344246"/>
    <w:rsid w:val="003442DB"/>
    <w:rsid w:val="00344B56"/>
    <w:rsid w:val="00344C3C"/>
    <w:rsid w:val="00345314"/>
    <w:rsid w:val="00345994"/>
    <w:rsid w:val="00345E62"/>
    <w:rsid w:val="00346305"/>
    <w:rsid w:val="00346767"/>
    <w:rsid w:val="0034692A"/>
    <w:rsid w:val="003469A1"/>
    <w:rsid w:val="00346FF3"/>
    <w:rsid w:val="0034747E"/>
    <w:rsid w:val="00347A48"/>
    <w:rsid w:val="003500D1"/>
    <w:rsid w:val="0035025A"/>
    <w:rsid w:val="0035053E"/>
    <w:rsid w:val="00350F9C"/>
    <w:rsid w:val="0035116C"/>
    <w:rsid w:val="00351EC2"/>
    <w:rsid w:val="00351FC9"/>
    <w:rsid w:val="0035235D"/>
    <w:rsid w:val="00352650"/>
    <w:rsid w:val="003528E6"/>
    <w:rsid w:val="00352FD6"/>
    <w:rsid w:val="0035370E"/>
    <w:rsid w:val="0035374A"/>
    <w:rsid w:val="0035398C"/>
    <w:rsid w:val="00354688"/>
    <w:rsid w:val="00354C2F"/>
    <w:rsid w:val="00354D7F"/>
    <w:rsid w:val="00355537"/>
    <w:rsid w:val="003555A4"/>
    <w:rsid w:val="00355C36"/>
    <w:rsid w:val="003565F6"/>
    <w:rsid w:val="003567E4"/>
    <w:rsid w:val="003577AA"/>
    <w:rsid w:val="003578A0"/>
    <w:rsid w:val="003603F7"/>
    <w:rsid w:val="00360604"/>
    <w:rsid w:val="003609F4"/>
    <w:rsid w:val="00360F5A"/>
    <w:rsid w:val="00360F98"/>
    <w:rsid w:val="00361290"/>
    <w:rsid w:val="00361E5E"/>
    <w:rsid w:val="00362094"/>
    <w:rsid w:val="003628F8"/>
    <w:rsid w:val="003629BA"/>
    <w:rsid w:val="00362F36"/>
    <w:rsid w:val="003630E1"/>
    <w:rsid w:val="0036317B"/>
    <w:rsid w:val="003636D1"/>
    <w:rsid w:val="00363A69"/>
    <w:rsid w:val="00363C0A"/>
    <w:rsid w:val="003645D7"/>
    <w:rsid w:val="003645FC"/>
    <w:rsid w:val="0036468F"/>
    <w:rsid w:val="00364D00"/>
    <w:rsid w:val="00365684"/>
    <w:rsid w:val="003658B8"/>
    <w:rsid w:val="003658BA"/>
    <w:rsid w:val="00365B4C"/>
    <w:rsid w:val="00365EC4"/>
    <w:rsid w:val="00365F58"/>
    <w:rsid w:val="00366A96"/>
    <w:rsid w:val="003678A5"/>
    <w:rsid w:val="00367C56"/>
    <w:rsid w:val="00367CBA"/>
    <w:rsid w:val="00370545"/>
    <w:rsid w:val="003708F8"/>
    <w:rsid w:val="0037093D"/>
    <w:rsid w:val="00370B01"/>
    <w:rsid w:val="003710C5"/>
    <w:rsid w:val="003710CF"/>
    <w:rsid w:val="003713A1"/>
    <w:rsid w:val="003716CD"/>
    <w:rsid w:val="003719CD"/>
    <w:rsid w:val="00371EDE"/>
    <w:rsid w:val="0037209F"/>
    <w:rsid w:val="003720CB"/>
    <w:rsid w:val="00372E4D"/>
    <w:rsid w:val="00372F32"/>
    <w:rsid w:val="003734DE"/>
    <w:rsid w:val="00373ED3"/>
    <w:rsid w:val="00374088"/>
    <w:rsid w:val="00374462"/>
    <w:rsid w:val="003744CD"/>
    <w:rsid w:val="00374540"/>
    <w:rsid w:val="00374F98"/>
    <w:rsid w:val="00376109"/>
    <w:rsid w:val="00376325"/>
    <w:rsid w:val="0037632C"/>
    <w:rsid w:val="00376419"/>
    <w:rsid w:val="00376FBB"/>
    <w:rsid w:val="00376FD9"/>
    <w:rsid w:val="003777BC"/>
    <w:rsid w:val="003777F7"/>
    <w:rsid w:val="00380BC9"/>
    <w:rsid w:val="003814C8"/>
    <w:rsid w:val="003818DA"/>
    <w:rsid w:val="003819AC"/>
    <w:rsid w:val="003819E4"/>
    <w:rsid w:val="00381D7F"/>
    <w:rsid w:val="00381FA5"/>
    <w:rsid w:val="0038241F"/>
    <w:rsid w:val="00382504"/>
    <w:rsid w:val="0038258B"/>
    <w:rsid w:val="00382EE0"/>
    <w:rsid w:val="00382FBC"/>
    <w:rsid w:val="00383382"/>
    <w:rsid w:val="00383DDF"/>
    <w:rsid w:val="00383F67"/>
    <w:rsid w:val="00383FC8"/>
    <w:rsid w:val="00384085"/>
    <w:rsid w:val="00384556"/>
    <w:rsid w:val="00384C4C"/>
    <w:rsid w:val="00384E8C"/>
    <w:rsid w:val="00385205"/>
    <w:rsid w:val="00385451"/>
    <w:rsid w:val="00385E7C"/>
    <w:rsid w:val="0038631E"/>
    <w:rsid w:val="00386559"/>
    <w:rsid w:val="00386903"/>
    <w:rsid w:val="00386DD2"/>
    <w:rsid w:val="00387047"/>
    <w:rsid w:val="00387D85"/>
    <w:rsid w:val="00387F6C"/>
    <w:rsid w:val="00390092"/>
    <w:rsid w:val="003901AA"/>
    <w:rsid w:val="00390488"/>
    <w:rsid w:val="00390C0D"/>
    <w:rsid w:val="00391000"/>
    <w:rsid w:val="00391ACB"/>
    <w:rsid w:val="00391CDF"/>
    <w:rsid w:val="00391E36"/>
    <w:rsid w:val="003927D2"/>
    <w:rsid w:val="00393026"/>
    <w:rsid w:val="00393309"/>
    <w:rsid w:val="003935B2"/>
    <w:rsid w:val="00393B34"/>
    <w:rsid w:val="00393F05"/>
    <w:rsid w:val="00394229"/>
    <w:rsid w:val="003942CD"/>
    <w:rsid w:val="0039434C"/>
    <w:rsid w:val="003945F0"/>
    <w:rsid w:val="00394735"/>
    <w:rsid w:val="00394778"/>
    <w:rsid w:val="003947E1"/>
    <w:rsid w:val="00394979"/>
    <w:rsid w:val="00394B4B"/>
    <w:rsid w:val="003952AA"/>
    <w:rsid w:val="00395523"/>
    <w:rsid w:val="00395764"/>
    <w:rsid w:val="00395AED"/>
    <w:rsid w:val="00395BB4"/>
    <w:rsid w:val="0039600C"/>
    <w:rsid w:val="00397219"/>
    <w:rsid w:val="003972A9"/>
    <w:rsid w:val="00397C02"/>
    <w:rsid w:val="00397DCB"/>
    <w:rsid w:val="003A009C"/>
    <w:rsid w:val="003A0639"/>
    <w:rsid w:val="003A0B6B"/>
    <w:rsid w:val="003A10A6"/>
    <w:rsid w:val="003A1132"/>
    <w:rsid w:val="003A1162"/>
    <w:rsid w:val="003A1367"/>
    <w:rsid w:val="003A1463"/>
    <w:rsid w:val="003A197A"/>
    <w:rsid w:val="003A1C99"/>
    <w:rsid w:val="003A2081"/>
    <w:rsid w:val="003A268A"/>
    <w:rsid w:val="003A2C6A"/>
    <w:rsid w:val="003A3219"/>
    <w:rsid w:val="003A3467"/>
    <w:rsid w:val="003A375B"/>
    <w:rsid w:val="003A404A"/>
    <w:rsid w:val="003A4604"/>
    <w:rsid w:val="003A4609"/>
    <w:rsid w:val="003A4A14"/>
    <w:rsid w:val="003A4CC4"/>
    <w:rsid w:val="003A5119"/>
    <w:rsid w:val="003A53BB"/>
    <w:rsid w:val="003A5981"/>
    <w:rsid w:val="003A5CAA"/>
    <w:rsid w:val="003A62F4"/>
    <w:rsid w:val="003A67FF"/>
    <w:rsid w:val="003A6F5A"/>
    <w:rsid w:val="003A70A5"/>
    <w:rsid w:val="003A7230"/>
    <w:rsid w:val="003A742A"/>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2E0F"/>
    <w:rsid w:val="003B2EF7"/>
    <w:rsid w:val="003B345F"/>
    <w:rsid w:val="003B34F1"/>
    <w:rsid w:val="003B3980"/>
    <w:rsid w:val="003B428D"/>
    <w:rsid w:val="003B43F2"/>
    <w:rsid w:val="003B441F"/>
    <w:rsid w:val="003B443A"/>
    <w:rsid w:val="003B4E01"/>
    <w:rsid w:val="003B5962"/>
    <w:rsid w:val="003B5A7E"/>
    <w:rsid w:val="003B643A"/>
    <w:rsid w:val="003B665E"/>
    <w:rsid w:val="003B689D"/>
    <w:rsid w:val="003B6900"/>
    <w:rsid w:val="003B6D16"/>
    <w:rsid w:val="003B7204"/>
    <w:rsid w:val="003B72A7"/>
    <w:rsid w:val="003B738A"/>
    <w:rsid w:val="003B7732"/>
    <w:rsid w:val="003B7AD6"/>
    <w:rsid w:val="003B7BAB"/>
    <w:rsid w:val="003B7BF0"/>
    <w:rsid w:val="003B7E09"/>
    <w:rsid w:val="003C03A2"/>
    <w:rsid w:val="003C0D87"/>
    <w:rsid w:val="003C0FC7"/>
    <w:rsid w:val="003C1572"/>
    <w:rsid w:val="003C173A"/>
    <w:rsid w:val="003C17AA"/>
    <w:rsid w:val="003C1BD7"/>
    <w:rsid w:val="003C2300"/>
    <w:rsid w:val="003C2680"/>
    <w:rsid w:val="003C28D1"/>
    <w:rsid w:val="003C2943"/>
    <w:rsid w:val="003C2ABE"/>
    <w:rsid w:val="003C2B7B"/>
    <w:rsid w:val="003C3078"/>
    <w:rsid w:val="003C33D1"/>
    <w:rsid w:val="003C3811"/>
    <w:rsid w:val="003C3A54"/>
    <w:rsid w:val="003C3C8F"/>
    <w:rsid w:val="003C3DDA"/>
    <w:rsid w:val="003C3E5B"/>
    <w:rsid w:val="003C3F05"/>
    <w:rsid w:val="003C572C"/>
    <w:rsid w:val="003C5A6C"/>
    <w:rsid w:val="003C5BB7"/>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7A7"/>
    <w:rsid w:val="003D3A3C"/>
    <w:rsid w:val="003D3B91"/>
    <w:rsid w:val="003D3EF5"/>
    <w:rsid w:val="003D3FE0"/>
    <w:rsid w:val="003D3FFA"/>
    <w:rsid w:val="003D4227"/>
    <w:rsid w:val="003D43EA"/>
    <w:rsid w:val="003D4458"/>
    <w:rsid w:val="003D451D"/>
    <w:rsid w:val="003D47EE"/>
    <w:rsid w:val="003D48F5"/>
    <w:rsid w:val="003D4DE6"/>
    <w:rsid w:val="003D5CF0"/>
    <w:rsid w:val="003D6A3D"/>
    <w:rsid w:val="003D6B32"/>
    <w:rsid w:val="003D6C61"/>
    <w:rsid w:val="003D704E"/>
    <w:rsid w:val="003D731B"/>
    <w:rsid w:val="003D7415"/>
    <w:rsid w:val="003D76A5"/>
    <w:rsid w:val="003D7DCB"/>
    <w:rsid w:val="003E0573"/>
    <w:rsid w:val="003E05B3"/>
    <w:rsid w:val="003E0E46"/>
    <w:rsid w:val="003E0FB9"/>
    <w:rsid w:val="003E108D"/>
    <w:rsid w:val="003E1C11"/>
    <w:rsid w:val="003E1CE1"/>
    <w:rsid w:val="003E1DD3"/>
    <w:rsid w:val="003E2301"/>
    <w:rsid w:val="003E2492"/>
    <w:rsid w:val="003E24F5"/>
    <w:rsid w:val="003E2846"/>
    <w:rsid w:val="003E28B0"/>
    <w:rsid w:val="003E2929"/>
    <w:rsid w:val="003E3BDE"/>
    <w:rsid w:val="003E3C31"/>
    <w:rsid w:val="003E3D80"/>
    <w:rsid w:val="003E3EE4"/>
    <w:rsid w:val="003E4114"/>
    <w:rsid w:val="003E4124"/>
    <w:rsid w:val="003E4400"/>
    <w:rsid w:val="003E4542"/>
    <w:rsid w:val="003E50DD"/>
    <w:rsid w:val="003E594A"/>
    <w:rsid w:val="003E5BA5"/>
    <w:rsid w:val="003E5E22"/>
    <w:rsid w:val="003E5E2A"/>
    <w:rsid w:val="003E6336"/>
    <w:rsid w:val="003E64BF"/>
    <w:rsid w:val="003E6581"/>
    <w:rsid w:val="003E695D"/>
    <w:rsid w:val="003E7132"/>
    <w:rsid w:val="003E73E0"/>
    <w:rsid w:val="003E751C"/>
    <w:rsid w:val="003E7DF2"/>
    <w:rsid w:val="003F0907"/>
    <w:rsid w:val="003F0ADC"/>
    <w:rsid w:val="003F0C6C"/>
    <w:rsid w:val="003F0D5D"/>
    <w:rsid w:val="003F1162"/>
    <w:rsid w:val="003F1344"/>
    <w:rsid w:val="003F1761"/>
    <w:rsid w:val="003F1771"/>
    <w:rsid w:val="003F17D0"/>
    <w:rsid w:val="003F187D"/>
    <w:rsid w:val="003F1ADB"/>
    <w:rsid w:val="003F294A"/>
    <w:rsid w:val="003F2B22"/>
    <w:rsid w:val="003F2F2E"/>
    <w:rsid w:val="003F36E8"/>
    <w:rsid w:val="003F3A12"/>
    <w:rsid w:val="003F3A36"/>
    <w:rsid w:val="003F3A97"/>
    <w:rsid w:val="003F3CC8"/>
    <w:rsid w:val="003F426B"/>
    <w:rsid w:val="003F4288"/>
    <w:rsid w:val="003F4365"/>
    <w:rsid w:val="003F43B8"/>
    <w:rsid w:val="003F4D7E"/>
    <w:rsid w:val="003F4E15"/>
    <w:rsid w:val="003F56E5"/>
    <w:rsid w:val="003F5837"/>
    <w:rsid w:val="003F61FA"/>
    <w:rsid w:val="003F693E"/>
    <w:rsid w:val="003F700D"/>
    <w:rsid w:val="003F7066"/>
    <w:rsid w:val="003F70A3"/>
    <w:rsid w:val="003F72CC"/>
    <w:rsid w:val="003F7332"/>
    <w:rsid w:val="003F748E"/>
    <w:rsid w:val="003F7A9A"/>
    <w:rsid w:val="003F7BD7"/>
    <w:rsid w:val="003F7FE2"/>
    <w:rsid w:val="0040021E"/>
    <w:rsid w:val="00400297"/>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AED"/>
    <w:rsid w:val="00403DA4"/>
    <w:rsid w:val="00403E76"/>
    <w:rsid w:val="00404118"/>
    <w:rsid w:val="00404127"/>
    <w:rsid w:val="00404149"/>
    <w:rsid w:val="004042F4"/>
    <w:rsid w:val="004043F6"/>
    <w:rsid w:val="004051A4"/>
    <w:rsid w:val="00405514"/>
    <w:rsid w:val="004057D5"/>
    <w:rsid w:val="00406142"/>
    <w:rsid w:val="00406294"/>
    <w:rsid w:val="00406323"/>
    <w:rsid w:val="004066B0"/>
    <w:rsid w:val="004067B7"/>
    <w:rsid w:val="00406E6A"/>
    <w:rsid w:val="0040725B"/>
    <w:rsid w:val="00407469"/>
    <w:rsid w:val="00407509"/>
    <w:rsid w:val="00407AD2"/>
    <w:rsid w:val="00407E80"/>
    <w:rsid w:val="004100BF"/>
    <w:rsid w:val="004100F0"/>
    <w:rsid w:val="00410620"/>
    <w:rsid w:val="004106D2"/>
    <w:rsid w:val="00410D2C"/>
    <w:rsid w:val="00411491"/>
    <w:rsid w:val="0041156A"/>
    <w:rsid w:val="00411B75"/>
    <w:rsid w:val="00411FFB"/>
    <w:rsid w:val="00412056"/>
    <w:rsid w:val="0041248C"/>
    <w:rsid w:val="00412636"/>
    <w:rsid w:val="00412E20"/>
    <w:rsid w:val="0041327E"/>
    <w:rsid w:val="00413476"/>
    <w:rsid w:val="004138E7"/>
    <w:rsid w:val="00413992"/>
    <w:rsid w:val="00413CA4"/>
    <w:rsid w:val="004142D6"/>
    <w:rsid w:val="004149FF"/>
    <w:rsid w:val="00415019"/>
    <w:rsid w:val="00415173"/>
    <w:rsid w:val="00415245"/>
    <w:rsid w:val="0041529E"/>
    <w:rsid w:val="00415CCA"/>
    <w:rsid w:val="00416506"/>
    <w:rsid w:val="00416610"/>
    <w:rsid w:val="0041665E"/>
    <w:rsid w:val="004167FC"/>
    <w:rsid w:val="00417040"/>
    <w:rsid w:val="00417105"/>
    <w:rsid w:val="00417110"/>
    <w:rsid w:val="00417349"/>
    <w:rsid w:val="00417518"/>
    <w:rsid w:val="00417A61"/>
    <w:rsid w:val="00420DC5"/>
    <w:rsid w:val="004218B7"/>
    <w:rsid w:val="00421E76"/>
    <w:rsid w:val="00422015"/>
    <w:rsid w:val="004221D5"/>
    <w:rsid w:val="00422219"/>
    <w:rsid w:val="00422365"/>
    <w:rsid w:val="00422565"/>
    <w:rsid w:val="004228F9"/>
    <w:rsid w:val="00422989"/>
    <w:rsid w:val="00422B0D"/>
    <w:rsid w:val="00422C94"/>
    <w:rsid w:val="0042341E"/>
    <w:rsid w:val="00423B26"/>
    <w:rsid w:val="00423E81"/>
    <w:rsid w:val="00423F42"/>
    <w:rsid w:val="0042436C"/>
    <w:rsid w:val="004244F9"/>
    <w:rsid w:val="0042457E"/>
    <w:rsid w:val="00424BA2"/>
    <w:rsid w:val="00424E2D"/>
    <w:rsid w:val="004255FF"/>
    <w:rsid w:val="004259B1"/>
    <w:rsid w:val="00425C19"/>
    <w:rsid w:val="00425F0F"/>
    <w:rsid w:val="00425FE2"/>
    <w:rsid w:val="004260BE"/>
    <w:rsid w:val="004261A3"/>
    <w:rsid w:val="00426692"/>
    <w:rsid w:val="00426ABD"/>
    <w:rsid w:val="00426F19"/>
    <w:rsid w:val="004274B1"/>
    <w:rsid w:val="004274FE"/>
    <w:rsid w:val="00427B4B"/>
    <w:rsid w:val="004303C3"/>
    <w:rsid w:val="0043093C"/>
    <w:rsid w:val="00430BC4"/>
    <w:rsid w:val="004311F0"/>
    <w:rsid w:val="0043135C"/>
    <w:rsid w:val="004317CE"/>
    <w:rsid w:val="00431EF9"/>
    <w:rsid w:val="00432C93"/>
    <w:rsid w:val="00432D68"/>
    <w:rsid w:val="00432E96"/>
    <w:rsid w:val="004342DA"/>
    <w:rsid w:val="004346F1"/>
    <w:rsid w:val="00434843"/>
    <w:rsid w:val="00434DA6"/>
    <w:rsid w:val="00435393"/>
    <w:rsid w:val="004353CF"/>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5C"/>
    <w:rsid w:val="004403ED"/>
    <w:rsid w:val="004405A4"/>
    <w:rsid w:val="00440718"/>
    <w:rsid w:val="004407C6"/>
    <w:rsid w:val="00440DDA"/>
    <w:rsid w:val="00441047"/>
    <w:rsid w:val="0044121C"/>
    <w:rsid w:val="0044142A"/>
    <w:rsid w:val="00441431"/>
    <w:rsid w:val="004416B8"/>
    <w:rsid w:val="0044178C"/>
    <w:rsid w:val="00441C54"/>
    <w:rsid w:val="004429C0"/>
    <w:rsid w:val="00442AE0"/>
    <w:rsid w:val="00442CCF"/>
    <w:rsid w:val="00442E47"/>
    <w:rsid w:val="0044309E"/>
    <w:rsid w:val="0044312A"/>
    <w:rsid w:val="0044314F"/>
    <w:rsid w:val="00443C9C"/>
    <w:rsid w:val="0044498C"/>
    <w:rsid w:val="004449FE"/>
    <w:rsid w:val="0044525B"/>
    <w:rsid w:val="00445581"/>
    <w:rsid w:val="0044577E"/>
    <w:rsid w:val="0044588C"/>
    <w:rsid w:val="00446933"/>
    <w:rsid w:val="004470AB"/>
    <w:rsid w:val="004471FF"/>
    <w:rsid w:val="00447CF3"/>
    <w:rsid w:val="00447EFB"/>
    <w:rsid w:val="00447EFF"/>
    <w:rsid w:val="00447FC1"/>
    <w:rsid w:val="004507AF"/>
    <w:rsid w:val="00450A52"/>
    <w:rsid w:val="00450D5A"/>
    <w:rsid w:val="00451223"/>
    <w:rsid w:val="00451307"/>
    <w:rsid w:val="00451899"/>
    <w:rsid w:val="00451A23"/>
    <w:rsid w:val="00451C66"/>
    <w:rsid w:val="00451F51"/>
    <w:rsid w:val="00451FAB"/>
    <w:rsid w:val="0045316F"/>
    <w:rsid w:val="0045376C"/>
    <w:rsid w:val="00453AC3"/>
    <w:rsid w:val="00453D20"/>
    <w:rsid w:val="0045444B"/>
    <w:rsid w:val="004544DB"/>
    <w:rsid w:val="0045464F"/>
    <w:rsid w:val="004547C3"/>
    <w:rsid w:val="004548DF"/>
    <w:rsid w:val="00454AA3"/>
    <w:rsid w:val="00454AF1"/>
    <w:rsid w:val="00455267"/>
    <w:rsid w:val="0045587C"/>
    <w:rsid w:val="00455A9D"/>
    <w:rsid w:val="00455D49"/>
    <w:rsid w:val="00456449"/>
    <w:rsid w:val="00456BB6"/>
    <w:rsid w:val="00456D59"/>
    <w:rsid w:val="0046029C"/>
    <w:rsid w:val="00460404"/>
    <w:rsid w:val="0046047F"/>
    <w:rsid w:val="00460E46"/>
    <w:rsid w:val="00461A89"/>
    <w:rsid w:val="00461FFE"/>
    <w:rsid w:val="0046281B"/>
    <w:rsid w:val="00463341"/>
    <w:rsid w:val="0046380C"/>
    <w:rsid w:val="00463ACE"/>
    <w:rsid w:val="00463CCB"/>
    <w:rsid w:val="00463D1B"/>
    <w:rsid w:val="0046418F"/>
    <w:rsid w:val="004644D6"/>
    <w:rsid w:val="00464903"/>
    <w:rsid w:val="00464CB8"/>
    <w:rsid w:val="00465207"/>
    <w:rsid w:val="00465622"/>
    <w:rsid w:val="0046586B"/>
    <w:rsid w:val="00465AC5"/>
    <w:rsid w:val="00465DF8"/>
    <w:rsid w:val="0046698E"/>
    <w:rsid w:val="004670A3"/>
    <w:rsid w:val="0046716B"/>
    <w:rsid w:val="0046753F"/>
    <w:rsid w:val="004677DB"/>
    <w:rsid w:val="00467F58"/>
    <w:rsid w:val="00467F9A"/>
    <w:rsid w:val="004705C6"/>
    <w:rsid w:val="00471228"/>
    <w:rsid w:val="00471248"/>
    <w:rsid w:val="00471363"/>
    <w:rsid w:val="004717F9"/>
    <w:rsid w:val="00471A1C"/>
    <w:rsid w:val="00471A4E"/>
    <w:rsid w:val="00471FAC"/>
    <w:rsid w:val="004722C8"/>
    <w:rsid w:val="00472503"/>
    <w:rsid w:val="0047299F"/>
    <w:rsid w:val="00472DB9"/>
    <w:rsid w:val="00473266"/>
    <w:rsid w:val="00473ADC"/>
    <w:rsid w:val="00473BCE"/>
    <w:rsid w:val="00474560"/>
    <w:rsid w:val="00474A0F"/>
    <w:rsid w:val="00474B96"/>
    <w:rsid w:val="00474D20"/>
    <w:rsid w:val="00474EC0"/>
    <w:rsid w:val="0047502B"/>
    <w:rsid w:val="0047511A"/>
    <w:rsid w:val="004755FF"/>
    <w:rsid w:val="00475838"/>
    <w:rsid w:val="00475B4C"/>
    <w:rsid w:val="0047659F"/>
    <w:rsid w:val="00476EE9"/>
    <w:rsid w:val="00476FF4"/>
    <w:rsid w:val="004770BC"/>
    <w:rsid w:val="004770EB"/>
    <w:rsid w:val="00477198"/>
    <w:rsid w:val="004771A2"/>
    <w:rsid w:val="0047733E"/>
    <w:rsid w:val="00477970"/>
    <w:rsid w:val="00477E76"/>
    <w:rsid w:val="004805DC"/>
    <w:rsid w:val="00480E0A"/>
    <w:rsid w:val="00480E18"/>
    <w:rsid w:val="00481203"/>
    <w:rsid w:val="00481BB7"/>
    <w:rsid w:val="00481F90"/>
    <w:rsid w:val="0048210A"/>
    <w:rsid w:val="0048219D"/>
    <w:rsid w:val="004821C8"/>
    <w:rsid w:val="004822C9"/>
    <w:rsid w:val="004824F6"/>
    <w:rsid w:val="00482577"/>
    <w:rsid w:val="004825BB"/>
    <w:rsid w:val="00482B8D"/>
    <w:rsid w:val="0048311D"/>
    <w:rsid w:val="00483879"/>
    <w:rsid w:val="00483B68"/>
    <w:rsid w:val="00483C14"/>
    <w:rsid w:val="004841C6"/>
    <w:rsid w:val="00484911"/>
    <w:rsid w:val="00484B29"/>
    <w:rsid w:val="00484CF3"/>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6DC"/>
    <w:rsid w:val="00491C19"/>
    <w:rsid w:val="00491C2D"/>
    <w:rsid w:val="00492306"/>
    <w:rsid w:val="00492321"/>
    <w:rsid w:val="0049232C"/>
    <w:rsid w:val="004923ED"/>
    <w:rsid w:val="004927CA"/>
    <w:rsid w:val="00493C07"/>
    <w:rsid w:val="00493C09"/>
    <w:rsid w:val="004949B9"/>
    <w:rsid w:val="004958FA"/>
    <w:rsid w:val="0049597E"/>
    <w:rsid w:val="00495C99"/>
    <w:rsid w:val="00495D8F"/>
    <w:rsid w:val="00495DC1"/>
    <w:rsid w:val="004961FB"/>
    <w:rsid w:val="0049638E"/>
    <w:rsid w:val="00496654"/>
    <w:rsid w:val="00496B92"/>
    <w:rsid w:val="00496EE6"/>
    <w:rsid w:val="00497B15"/>
    <w:rsid w:val="004A0B75"/>
    <w:rsid w:val="004A16D0"/>
    <w:rsid w:val="004A1801"/>
    <w:rsid w:val="004A2124"/>
    <w:rsid w:val="004A21CB"/>
    <w:rsid w:val="004A2481"/>
    <w:rsid w:val="004A2577"/>
    <w:rsid w:val="004A2C9C"/>
    <w:rsid w:val="004A2DBD"/>
    <w:rsid w:val="004A3732"/>
    <w:rsid w:val="004A3799"/>
    <w:rsid w:val="004A47E7"/>
    <w:rsid w:val="004A4AAF"/>
    <w:rsid w:val="004A4C81"/>
    <w:rsid w:val="004A4D94"/>
    <w:rsid w:val="004A4FE1"/>
    <w:rsid w:val="004A53DE"/>
    <w:rsid w:val="004A5DF6"/>
    <w:rsid w:val="004A606A"/>
    <w:rsid w:val="004A6076"/>
    <w:rsid w:val="004A6214"/>
    <w:rsid w:val="004A79C3"/>
    <w:rsid w:val="004A7B80"/>
    <w:rsid w:val="004B023C"/>
    <w:rsid w:val="004B060A"/>
    <w:rsid w:val="004B08DF"/>
    <w:rsid w:val="004B0E3C"/>
    <w:rsid w:val="004B117D"/>
    <w:rsid w:val="004B14A1"/>
    <w:rsid w:val="004B175F"/>
    <w:rsid w:val="004B1AD8"/>
    <w:rsid w:val="004B1B10"/>
    <w:rsid w:val="004B2326"/>
    <w:rsid w:val="004B2827"/>
    <w:rsid w:val="004B31F3"/>
    <w:rsid w:val="004B3557"/>
    <w:rsid w:val="004B3B5B"/>
    <w:rsid w:val="004B3DCA"/>
    <w:rsid w:val="004B41C7"/>
    <w:rsid w:val="004B425B"/>
    <w:rsid w:val="004B4588"/>
    <w:rsid w:val="004B4697"/>
    <w:rsid w:val="004B4BE5"/>
    <w:rsid w:val="004B5713"/>
    <w:rsid w:val="004B5826"/>
    <w:rsid w:val="004B5A37"/>
    <w:rsid w:val="004B5BCD"/>
    <w:rsid w:val="004B62E7"/>
    <w:rsid w:val="004B67EC"/>
    <w:rsid w:val="004B69D5"/>
    <w:rsid w:val="004B6FF6"/>
    <w:rsid w:val="004B7882"/>
    <w:rsid w:val="004B7F6C"/>
    <w:rsid w:val="004C014A"/>
    <w:rsid w:val="004C046D"/>
    <w:rsid w:val="004C0EA2"/>
    <w:rsid w:val="004C12E0"/>
    <w:rsid w:val="004C152F"/>
    <w:rsid w:val="004C1930"/>
    <w:rsid w:val="004C1DA7"/>
    <w:rsid w:val="004C20BE"/>
    <w:rsid w:val="004C249A"/>
    <w:rsid w:val="004C2505"/>
    <w:rsid w:val="004C256B"/>
    <w:rsid w:val="004C2F6B"/>
    <w:rsid w:val="004C3263"/>
    <w:rsid w:val="004C3A13"/>
    <w:rsid w:val="004C3B23"/>
    <w:rsid w:val="004C3FA1"/>
    <w:rsid w:val="004C407A"/>
    <w:rsid w:val="004C475B"/>
    <w:rsid w:val="004C4982"/>
    <w:rsid w:val="004C4C1A"/>
    <w:rsid w:val="004C4C69"/>
    <w:rsid w:val="004C56EB"/>
    <w:rsid w:val="004C5961"/>
    <w:rsid w:val="004C5BAA"/>
    <w:rsid w:val="004C5ED1"/>
    <w:rsid w:val="004C62FF"/>
    <w:rsid w:val="004C7003"/>
    <w:rsid w:val="004C7838"/>
    <w:rsid w:val="004D0121"/>
    <w:rsid w:val="004D0366"/>
    <w:rsid w:val="004D0AFB"/>
    <w:rsid w:val="004D17DE"/>
    <w:rsid w:val="004D195B"/>
    <w:rsid w:val="004D1F10"/>
    <w:rsid w:val="004D20CF"/>
    <w:rsid w:val="004D22E1"/>
    <w:rsid w:val="004D240A"/>
    <w:rsid w:val="004D2487"/>
    <w:rsid w:val="004D2A44"/>
    <w:rsid w:val="004D2F1F"/>
    <w:rsid w:val="004D30B3"/>
    <w:rsid w:val="004D30F0"/>
    <w:rsid w:val="004D3CA2"/>
    <w:rsid w:val="004D3E1D"/>
    <w:rsid w:val="004D4360"/>
    <w:rsid w:val="004D4591"/>
    <w:rsid w:val="004D4B30"/>
    <w:rsid w:val="004D595D"/>
    <w:rsid w:val="004D5C13"/>
    <w:rsid w:val="004D6156"/>
    <w:rsid w:val="004D6194"/>
    <w:rsid w:val="004D6293"/>
    <w:rsid w:val="004D676D"/>
    <w:rsid w:val="004D6D58"/>
    <w:rsid w:val="004D6FBE"/>
    <w:rsid w:val="004D72DD"/>
    <w:rsid w:val="004D76EE"/>
    <w:rsid w:val="004D7BC9"/>
    <w:rsid w:val="004E03ED"/>
    <w:rsid w:val="004E05E2"/>
    <w:rsid w:val="004E0607"/>
    <w:rsid w:val="004E089D"/>
    <w:rsid w:val="004E0AE3"/>
    <w:rsid w:val="004E0C69"/>
    <w:rsid w:val="004E1019"/>
    <w:rsid w:val="004E118B"/>
    <w:rsid w:val="004E1BEA"/>
    <w:rsid w:val="004E22C1"/>
    <w:rsid w:val="004E2345"/>
    <w:rsid w:val="004E2DD3"/>
    <w:rsid w:val="004E4491"/>
    <w:rsid w:val="004E4658"/>
    <w:rsid w:val="004E4779"/>
    <w:rsid w:val="004E4F7E"/>
    <w:rsid w:val="004E5087"/>
    <w:rsid w:val="004E5719"/>
    <w:rsid w:val="004E5834"/>
    <w:rsid w:val="004E6438"/>
    <w:rsid w:val="004E647D"/>
    <w:rsid w:val="004E6701"/>
    <w:rsid w:val="004E77F1"/>
    <w:rsid w:val="004E7AED"/>
    <w:rsid w:val="004E7FFA"/>
    <w:rsid w:val="004F0515"/>
    <w:rsid w:val="004F0591"/>
    <w:rsid w:val="004F069C"/>
    <w:rsid w:val="004F07A7"/>
    <w:rsid w:val="004F0D03"/>
    <w:rsid w:val="004F0DFF"/>
    <w:rsid w:val="004F1860"/>
    <w:rsid w:val="004F1CE6"/>
    <w:rsid w:val="004F1D1C"/>
    <w:rsid w:val="004F287B"/>
    <w:rsid w:val="004F3472"/>
    <w:rsid w:val="004F3582"/>
    <w:rsid w:val="004F393C"/>
    <w:rsid w:val="004F3BD4"/>
    <w:rsid w:val="004F417E"/>
    <w:rsid w:val="004F47D9"/>
    <w:rsid w:val="004F4A1D"/>
    <w:rsid w:val="004F50FF"/>
    <w:rsid w:val="004F5102"/>
    <w:rsid w:val="004F51D7"/>
    <w:rsid w:val="004F5463"/>
    <w:rsid w:val="004F5696"/>
    <w:rsid w:val="004F599C"/>
    <w:rsid w:val="004F5AA0"/>
    <w:rsid w:val="004F5E54"/>
    <w:rsid w:val="004F6767"/>
    <w:rsid w:val="004F6DD0"/>
    <w:rsid w:val="004F735F"/>
    <w:rsid w:val="00500A04"/>
    <w:rsid w:val="0050129D"/>
    <w:rsid w:val="00501536"/>
    <w:rsid w:val="00501761"/>
    <w:rsid w:val="00501E57"/>
    <w:rsid w:val="00502356"/>
    <w:rsid w:val="005025A7"/>
    <w:rsid w:val="005027E4"/>
    <w:rsid w:val="005028A0"/>
    <w:rsid w:val="00502976"/>
    <w:rsid w:val="00502C33"/>
    <w:rsid w:val="00502C94"/>
    <w:rsid w:val="00502E10"/>
    <w:rsid w:val="00503075"/>
    <w:rsid w:val="005034F7"/>
    <w:rsid w:val="00503F12"/>
    <w:rsid w:val="0050407A"/>
    <w:rsid w:val="005048E9"/>
    <w:rsid w:val="00504AB0"/>
    <w:rsid w:val="00504C64"/>
    <w:rsid w:val="0050523E"/>
    <w:rsid w:val="00505EDE"/>
    <w:rsid w:val="005063AF"/>
    <w:rsid w:val="0050654B"/>
    <w:rsid w:val="00506640"/>
    <w:rsid w:val="0050699D"/>
    <w:rsid w:val="005077BD"/>
    <w:rsid w:val="00507C79"/>
    <w:rsid w:val="0051033C"/>
    <w:rsid w:val="005106A6"/>
    <w:rsid w:val="00510901"/>
    <w:rsid w:val="0051120D"/>
    <w:rsid w:val="00511AA7"/>
    <w:rsid w:val="00512C55"/>
    <w:rsid w:val="00512C9A"/>
    <w:rsid w:val="00513C05"/>
    <w:rsid w:val="00513FDB"/>
    <w:rsid w:val="005141FC"/>
    <w:rsid w:val="0051443A"/>
    <w:rsid w:val="005144E8"/>
    <w:rsid w:val="0051498E"/>
    <w:rsid w:val="00514C72"/>
    <w:rsid w:val="00514FBE"/>
    <w:rsid w:val="00515374"/>
    <w:rsid w:val="00515641"/>
    <w:rsid w:val="00515B10"/>
    <w:rsid w:val="00516384"/>
    <w:rsid w:val="005169D1"/>
    <w:rsid w:val="00516A13"/>
    <w:rsid w:val="00516B47"/>
    <w:rsid w:val="00517956"/>
    <w:rsid w:val="00517C19"/>
    <w:rsid w:val="00517D9B"/>
    <w:rsid w:val="00517E2B"/>
    <w:rsid w:val="0052027C"/>
    <w:rsid w:val="0052043A"/>
    <w:rsid w:val="00521006"/>
    <w:rsid w:val="0052154B"/>
    <w:rsid w:val="005216D1"/>
    <w:rsid w:val="00521AEA"/>
    <w:rsid w:val="00521C1C"/>
    <w:rsid w:val="00521C64"/>
    <w:rsid w:val="00521D89"/>
    <w:rsid w:val="00521FD9"/>
    <w:rsid w:val="005224D0"/>
    <w:rsid w:val="00522534"/>
    <w:rsid w:val="00522743"/>
    <w:rsid w:val="00522AB4"/>
    <w:rsid w:val="005232FA"/>
    <w:rsid w:val="00523A1E"/>
    <w:rsid w:val="00524051"/>
    <w:rsid w:val="005246C5"/>
    <w:rsid w:val="00524C80"/>
    <w:rsid w:val="00524E36"/>
    <w:rsid w:val="00525953"/>
    <w:rsid w:val="00525978"/>
    <w:rsid w:val="00526264"/>
    <w:rsid w:val="00526D7B"/>
    <w:rsid w:val="005278D2"/>
    <w:rsid w:val="005279A5"/>
    <w:rsid w:val="00527E81"/>
    <w:rsid w:val="00530217"/>
    <w:rsid w:val="00530235"/>
    <w:rsid w:val="005303AA"/>
    <w:rsid w:val="005304CB"/>
    <w:rsid w:val="00530CDF"/>
    <w:rsid w:val="00530D1E"/>
    <w:rsid w:val="00530DE7"/>
    <w:rsid w:val="00530E24"/>
    <w:rsid w:val="005311BD"/>
    <w:rsid w:val="00531B4F"/>
    <w:rsid w:val="00531C9C"/>
    <w:rsid w:val="00532043"/>
    <w:rsid w:val="00532185"/>
    <w:rsid w:val="005322CB"/>
    <w:rsid w:val="005323EE"/>
    <w:rsid w:val="005324E3"/>
    <w:rsid w:val="00532647"/>
    <w:rsid w:val="00532695"/>
    <w:rsid w:val="00532764"/>
    <w:rsid w:val="00532984"/>
    <w:rsid w:val="00532A1C"/>
    <w:rsid w:val="00532F3C"/>
    <w:rsid w:val="005332D3"/>
    <w:rsid w:val="00533415"/>
    <w:rsid w:val="00533B4F"/>
    <w:rsid w:val="00533BE9"/>
    <w:rsid w:val="005348DD"/>
    <w:rsid w:val="005349C5"/>
    <w:rsid w:val="00534B84"/>
    <w:rsid w:val="00534F76"/>
    <w:rsid w:val="0053508D"/>
    <w:rsid w:val="005354ED"/>
    <w:rsid w:val="00535633"/>
    <w:rsid w:val="00535CAE"/>
    <w:rsid w:val="00536242"/>
    <w:rsid w:val="00536647"/>
    <w:rsid w:val="00536B0D"/>
    <w:rsid w:val="00536E40"/>
    <w:rsid w:val="00537265"/>
    <w:rsid w:val="005374EF"/>
    <w:rsid w:val="0053753C"/>
    <w:rsid w:val="0053760D"/>
    <w:rsid w:val="0053773C"/>
    <w:rsid w:val="00537778"/>
    <w:rsid w:val="00537A79"/>
    <w:rsid w:val="00537B60"/>
    <w:rsid w:val="00537FD0"/>
    <w:rsid w:val="005401E8"/>
    <w:rsid w:val="00540F38"/>
    <w:rsid w:val="00541011"/>
    <w:rsid w:val="005410D4"/>
    <w:rsid w:val="00541403"/>
    <w:rsid w:val="005426AF"/>
    <w:rsid w:val="00542B74"/>
    <w:rsid w:val="00542BA0"/>
    <w:rsid w:val="00542E9D"/>
    <w:rsid w:val="00543097"/>
    <w:rsid w:val="00544B30"/>
    <w:rsid w:val="00544EFC"/>
    <w:rsid w:val="00545029"/>
    <w:rsid w:val="005456F2"/>
    <w:rsid w:val="00545D76"/>
    <w:rsid w:val="00545FB0"/>
    <w:rsid w:val="00546515"/>
    <w:rsid w:val="00546F28"/>
    <w:rsid w:val="00546F86"/>
    <w:rsid w:val="005474CC"/>
    <w:rsid w:val="00547516"/>
    <w:rsid w:val="00547ACD"/>
    <w:rsid w:val="00550011"/>
    <w:rsid w:val="00550114"/>
    <w:rsid w:val="00550A31"/>
    <w:rsid w:val="00550A3E"/>
    <w:rsid w:val="00550EF7"/>
    <w:rsid w:val="005513E9"/>
    <w:rsid w:val="00551AE9"/>
    <w:rsid w:val="00551D9F"/>
    <w:rsid w:val="00552066"/>
    <w:rsid w:val="0055216C"/>
    <w:rsid w:val="0055231B"/>
    <w:rsid w:val="0055242A"/>
    <w:rsid w:val="0055254B"/>
    <w:rsid w:val="00552E9E"/>
    <w:rsid w:val="005530D0"/>
    <w:rsid w:val="00553817"/>
    <w:rsid w:val="00553981"/>
    <w:rsid w:val="00553CF7"/>
    <w:rsid w:val="00554672"/>
    <w:rsid w:val="005548E6"/>
    <w:rsid w:val="005549B3"/>
    <w:rsid w:val="00555145"/>
    <w:rsid w:val="00555CA1"/>
    <w:rsid w:val="005560E9"/>
    <w:rsid w:val="0055632C"/>
    <w:rsid w:val="005569C3"/>
    <w:rsid w:val="00556B5E"/>
    <w:rsid w:val="00557109"/>
    <w:rsid w:val="00557289"/>
    <w:rsid w:val="005574D1"/>
    <w:rsid w:val="005577D3"/>
    <w:rsid w:val="00557BFB"/>
    <w:rsid w:val="00557D1E"/>
    <w:rsid w:val="00560109"/>
    <w:rsid w:val="0056066C"/>
    <w:rsid w:val="00560811"/>
    <w:rsid w:val="005608BE"/>
    <w:rsid w:val="00560DE8"/>
    <w:rsid w:val="00560E76"/>
    <w:rsid w:val="0056128D"/>
    <w:rsid w:val="00561570"/>
    <w:rsid w:val="00561773"/>
    <w:rsid w:val="00561A1F"/>
    <w:rsid w:val="00561A6F"/>
    <w:rsid w:val="00561C3C"/>
    <w:rsid w:val="00561CB4"/>
    <w:rsid w:val="00561F2D"/>
    <w:rsid w:val="0056236C"/>
    <w:rsid w:val="00562A56"/>
    <w:rsid w:val="00562CBA"/>
    <w:rsid w:val="00562E23"/>
    <w:rsid w:val="00563022"/>
    <w:rsid w:val="00563203"/>
    <w:rsid w:val="0056380F"/>
    <w:rsid w:val="005641B7"/>
    <w:rsid w:val="00564794"/>
    <w:rsid w:val="00564AEA"/>
    <w:rsid w:val="00564D61"/>
    <w:rsid w:val="005658F5"/>
    <w:rsid w:val="00565C40"/>
    <w:rsid w:val="0056647B"/>
    <w:rsid w:val="00566A51"/>
    <w:rsid w:val="00566DAF"/>
    <w:rsid w:val="00566DE8"/>
    <w:rsid w:val="005672E7"/>
    <w:rsid w:val="005673FA"/>
    <w:rsid w:val="005678B4"/>
    <w:rsid w:val="00567919"/>
    <w:rsid w:val="00567EB3"/>
    <w:rsid w:val="00567F3D"/>
    <w:rsid w:val="005700C5"/>
    <w:rsid w:val="0057020D"/>
    <w:rsid w:val="005702C6"/>
    <w:rsid w:val="00570486"/>
    <w:rsid w:val="00570796"/>
    <w:rsid w:val="00570961"/>
    <w:rsid w:val="00570DDB"/>
    <w:rsid w:val="00571067"/>
    <w:rsid w:val="00571348"/>
    <w:rsid w:val="00571C4F"/>
    <w:rsid w:val="00571C63"/>
    <w:rsid w:val="00571DC2"/>
    <w:rsid w:val="005725EF"/>
    <w:rsid w:val="00572CBF"/>
    <w:rsid w:val="00573374"/>
    <w:rsid w:val="00573D17"/>
    <w:rsid w:val="00574348"/>
    <w:rsid w:val="005752CB"/>
    <w:rsid w:val="0057536E"/>
    <w:rsid w:val="00575550"/>
    <w:rsid w:val="0057568D"/>
    <w:rsid w:val="0057591B"/>
    <w:rsid w:val="00575C25"/>
    <w:rsid w:val="00575FC3"/>
    <w:rsid w:val="00576A17"/>
    <w:rsid w:val="00576A86"/>
    <w:rsid w:val="00576B0A"/>
    <w:rsid w:val="00576DD2"/>
    <w:rsid w:val="00576E88"/>
    <w:rsid w:val="005770E0"/>
    <w:rsid w:val="00577830"/>
    <w:rsid w:val="00580066"/>
    <w:rsid w:val="0058023D"/>
    <w:rsid w:val="00580315"/>
    <w:rsid w:val="005807E0"/>
    <w:rsid w:val="00580CCD"/>
    <w:rsid w:val="00580F29"/>
    <w:rsid w:val="00580F9F"/>
    <w:rsid w:val="00581A24"/>
    <w:rsid w:val="00581A3C"/>
    <w:rsid w:val="0058254F"/>
    <w:rsid w:val="005828AF"/>
    <w:rsid w:val="00582CD6"/>
    <w:rsid w:val="00583125"/>
    <w:rsid w:val="00583CDB"/>
    <w:rsid w:val="00583F71"/>
    <w:rsid w:val="00584453"/>
    <w:rsid w:val="005846EF"/>
    <w:rsid w:val="00584812"/>
    <w:rsid w:val="00584F40"/>
    <w:rsid w:val="00584F80"/>
    <w:rsid w:val="005851FC"/>
    <w:rsid w:val="00585388"/>
    <w:rsid w:val="005858AD"/>
    <w:rsid w:val="00585A50"/>
    <w:rsid w:val="005866D0"/>
    <w:rsid w:val="00586FA7"/>
    <w:rsid w:val="00587A16"/>
    <w:rsid w:val="00587CE7"/>
    <w:rsid w:val="0059070D"/>
    <w:rsid w:val="00590C8E"/>
    <w:rsid w:val="00591527"/>
    <w:rsid w:val="00591F59"/>
    <w:rsid w:val="00591F5F"/>
    <w:rsid w:val="00592C65"/>
    <w:rsid w:val="00592DF1"/>
    <w:rsid w:val="005939B3"/>
    <w:rsid w:val="00593C5B"/>
    <w:rsid w:val="00593EDF"/>
    <w:rsid w:val="00594738"/>
    <w:rsid w:val="005949FB"/>
    <w:rsid w:val="00595324"/>
    <w:rsid w:val="0059536B"/>
    <w:rsid w:val="00595960"/>
    <w:rsid w:val="00595DFF"/>
    <w:rsid w:val="005961F6"/>
    <w:rsid w:val="00596361"/>
    <w:rsid w:val="005963B9"/>
    <w:rsid w:val="005964B0"/>
    <w:rsid w:val="00596985"/>
    <w:rsid w:val="00596C5A"/>
    <w:rsid w:val="00596D74"/>
    <w:rsid w:val="005970C8"/>
    <w:rsid w:val="00597D70"/>
    <w:rsid w:val="005A0414"/>
    <w:rsid w:val="005A0719"/>
    <w:rsid w:val="005A0899"/>
    <w:rsid w:val="005A0CDB"/>
    <w:rsid w:val="005A1102"/>
    <w:rsid w:val="005A1D78"/>
    <w:rsid w:val="005A1E4A"/>
    <w:rsid w:val="005A28CC"/>
    <w:rsid w:val="005A2EC4"/>
    <w:rsid w:val="005A305D"/>
    <w:rsid w:val="005A330E"/>
    <w:rsid w:val="005A33A8"/>
    <w:rsid w:val="005A3567"/>
    <w:rsid w:val="005A3835"/>
    <w:rsid w:val="005A3FC1"/>
    <w:rsid w:val="005A41F5"/>
    <w:rsid w:val="005A4499"/>
    <w:rsid w:val="005A47B7"/>
    <w:rsid w:val="005A4A00"/>
    <w:rsid w:val="005A4DF6"/>
    <w:rsid w:val="005A50BD"/>
    <w:rsid w:val="005A50D3"/>
    <w:rsid w:val="005A552D"/>
    <w:rsid w:val="005A552E"/>
    <w:rsid w:val="005A569C"/>
    <w:rsid w:val="005A5851"/>
    <w:rsid w:val="005A5A0B"/>
    <w:rsid w:val="005A5CE8"/>
    <w:rsid w:val="005A673A"/>
    <w:rsid w:val="005A74BF"/>
    <w:rsid w:val="005A77A1"/>
    <w:rsid w:val="005A7821"/>
    <w:rsid w:val="005A78DC"/>
    <w:rsid w:val="005A7BEF"/>
    <w:rsid w:val="005A7E1E"/>
    <w:rsid w:val="005A7F10"/>
    <w:rsid w:val="005B0481"/>
    <w:rsid w:val="005B0769"/>
    <w:rsid w:val="005B0B08"/>
    <w:rsid w:val="005B12D3"/>
    <w:rsid w:val="005B1601"/>
    <w:rsid w:val="005B1CDB"/>
    <w:rsid w:val="005B1EB9"/>
    <w:rsid w:val="005B211E"/>
    <w:rsid w:val="005B245C"/>
    <w:rsid w:val="005B277F"/>
    <w:rsid w:val="005B2D4F"/>
    <w:rsid w:val="005B3308"/>
    <w:rsid w:val="005B39FC"/>
    <w:rsid w:val="005B4DD5"/>
    <w:rsid w:val="005B4F82"/>
    <w:rsid w:val="005B562F"/>
    <w:rsid w:val="005B5E55"/>
    <w:rsid w:val="005B6D12"/>
    <w:rsid w:val="005B7320"/>
    <w:rsid w:val="005B7533"/>
    <w:rsid w:val="005B753B"/>
    <w:rsid w:val="005B7C6D"/>
    <w:rsid w:val="005C0251"/>
    <w:rsid w:val="005C028B"/>
    <w:rsid w:val="005C066A"/>
    <w:rsid w:val="005C0678"/>
    <w:rsid w:val="005C0894"/>
    <w:rsid w:val="005C0A2F"/>
    <w:rsid w:val="005C1087"/>
    <w:rsid w:val="005C13A7"/>
    <w:rsid w:val="005C162F"/>
    <w:rsid w:val="005C182E"/>
    <w:rsid w:val="005C1A19"/>
    <w:rsid w:val="005C1AD1"/>
    <w:rsid w:val="005C1EBB"/>
    <w:rsid w:val="005C21A5"/>
    <w:rsid w:val="005C22D4"/>
    <w:rsid w:val="005C2658"/>
    <w:rsid w:val="005C29AE"/>
    <w:rsid w:val="005C3E54"/>
    <w:rsid w:val="005C43FF"/>
    <w:rsid w:val="005C478F"/>
    <w:rsid w:val="005C4C1A"/>
    <w:rsid w:val="005C513B"/>
    <w:rsid w:val="005C5609"/>
    <w:rsid w:val="005C566E"/>
    <w:rsid w:val="005C5DB3"/>
    <w:rsid w:val="005C60E3"/>
    <w:rsid w:val="005C630F"/>
    <w:rsid w:val="005C6714"/>
    <w:rsid w:val="005C6D08"/>
    <w:rsid w:val="005C7A9D"/>
    <w:rsid w:val="005C7B1B"/>
    <w:rsid w:val="005C7D67"/>
    <w:rsid w:val="005C7E4C"/>
    <w:rsid w:val="005D17C2"/>
    <w:rsid w:val="005D188B"/>
    <w:rsid w:val="005D1C24"/>
    <w:rsid w:val="005D1F41"/>
    <w:rsid w:val="005D21F6"/>
    <w:rsid w:val="005D2575"/>
    <w:rsid w:val="005D357A"/>
    <w:rsid w:val="005D3BD2"/>
    <w:rsid w:val="005D3EA5"/>
    <w:rsid w:val="005D44D7"/>
    <w:rsid w:val="005D4B1E"/>
    <w:rsid w:val="005D4E33"/>
    <w:rsid w:val="005D53D4"/>
    <w:rsid w:val="005D53FA"/>
    <w:rsid w:val="005D57C1"/>
    <w:rsid w:val="005D58B2"/>
    <w:rsid w:val="005D5D06"/>
    <w:rsid w:val="005D5D37"/>
    <w:rsid w:val="005D5E62"/>
    <w:rsid w:val="005D5E8B"/>
    <w:rsid w:val="005D5F84"/>
    <w:rsid w:val="005D6302"/>
    <w:rsid w:val="005D63A7"/>
    <w:rsid w:val="005D649E"/>
    <w:rsid w:val="005D65A4"/>
    <w:rsid w:val="005D75E8"/>
    <w:rsid w:val="005D772E"/>
    <w:rsid w:val="005D7956"/>
    <w:rsid w:val="005D798D"/>
    <w:rsid w:val="005D7A07"/>
    <w:rsid w:val="005D7BA7"/>
    <w:rsid w:val="005D7C2A"/>
    <w:rsid w:val="005D7C82"/>
    <w:rsid w:val="005E00CA"/>
    <w:rsid w:val="005E0273"/>
    <w:rsid w:val="005E1183"/>
    <w:rsid w:val="005E1295"/>
    <w:rsid w:val="005E13DE"/>
    <w:rsid w:val="005E1559"/>
    <w:rsid w:val="005E17E5"/>
    <w:rsid w:val="005E2720"/>
    <w:rsid w:val="005E2AC7"/>
    <w:rsid w:val="005E3170"/>
    <w:rsid w:val="005E3587"/>
    <w:rsid w:val="005E3AD1"/>
    <w:rsid w:val="005E3FFE"/>
    <w:rsid w:val="005E412D"/>
    <w:rsid w:val="005E413A"/>
    <w:rsid w:val="005E417B"/>
    <w:rsid w:val="005E4418"/>
    <w:rsid w:val="005E46FC"/>
    <w:rsid w:val="005E48ED"/>
    <w:rsid w:val="005E5123"/>
    <w:rsid w:val="005E53A1"/>
    <w:rsid w:val="005E54D6"/>
    <w:rsid w:val="005E54F6"/>
    <w:rsid w:val="005E570A"/>
    <w:rsid w:val="005E58C9"/>
    <w:rsid w:val="005E63A1"/>
    <w:rsid w:val="005E64A6"/>
    <w:rsid w:val="005E6AE5"/>
    <w:rsid w:val="005E6FAA"/>
    <w:rsid w:val="005E7271"/>
    <w:rsid w:val="005E788B"/>
    <w:rsid w:val="005E78C1"/>
    <w:rsid w:val="005E78E2"/>
    <w:rsid w:val="005E793E"/>
    <w:rsid w:val="005E7D4D"/>
    <w:rsid w:val="005E7F79"/>
    <w:rsid w:val="005F07F8"/>
    <w:rsid w:val="005F1103"/>
    <w:rsid w:val="005F12C1"/>
    <w:rsid w:val="005F152D"/>
    <w:rsid w:val="005F1830"/>
    <w:rsid w:val="005F1967"/>
    <w:rsid w:val="005F1FDA"/>
    <w:rsid w:val="005F25E2"/>
    <w:rsid w:val="005F270E"/>
    <w:rsid w:val="005F27C6"/>
    <w:rsid w:val="005F2BD0"/>
    <w:rsid w:val="005F2E53"/>
    <w:rsid w:val="005F2F82"/>
    <w:rsid w:val="005F3A43"/>
    <w:rsid w:val="005F3DCC"/>
    <w:rsid w:val="005F4245"/>
    <w:rsid w:val="005F45F2"/>
    <w:rsid w:val="005F538C"/>
    <w:rsid w:val="005F587C"/>
    <w:rsid w:val="005F5C84"/>
    <w:rsid w:val="005F5E3D"/>
    <w:rsid w:val="005F5E98"/>
    <w:rsid w:val="005F63A0"/>
    <w:rsid w:val="005F6CF3"/>
    <w:rsid w:val="005F6EE0"/>
    <w:rsid w:val="005F74AE"/>
    <w:rsid w:val="005F787C"/>
    <w:rsid w:val="005F7A73"/>
    <w:rsid w:val="005F7FCA"/>
    <w:rsid w:val="006000F2"/>
    <w:rsid w:val="006003A7"/>
    <w:rsid w:val="006007E4"/>
    <w:rsid w:val="006013EE"/>
    <w:rsid w:val="0060161F"/>
    <w:rsid w:val="0060172A"/>
    <w:rsid w:val="00601BCB"/>
    <w:rsid w:val="00602007"/>
    <w:rsid w:val="0060215B"/>
    <w:rsid w:val="006023F9"/>
    <w:rsid w:val="00602D98"/>
    <w:rsid w:val="00603AD1"/>
    <w:rsid w:val="0060425A"/>
    <w:rsid w:val="0060475A"/>
    <w:rsid w:val="00604D97"/>
    <w:rsid w:val="00605094"/>
    <w:rsid w:val="00605622"/>
    <w:rsid w:val="00605BAD"/>
    <w:rsid w:val="00605C34"/>
    <w:rsid w:val="00605CC3"/>
    <w:rsid w:val="00605D04"/>
    <w:rsid w:val="00605D73"/>
    <w:rsid w:val="006063B5"/>
    <w:rsid w:val="00606D0B"/>
    <w:rsid w:val="00606F3F"/>
    <w:rsid w:val="006070D1"/>
    <w:rsid w:val="00607349"/>
    <w:rsid w:val="00607668"/>
    <w:rsid w:val="006076F8"/>
    <w:rsid w:val="00607842"/>
    <w:rsid w:val="006103C7"/>
    <w:rsid w:val="006105B4"/>
    <w:rsid w:val="006105FF"/>
    <w:rsid w:val="00610681"/>
    <w:rsid w:val="006106C7"/>
    <w:rsid w:val="0061073D"/>
    <w:rsid w:val="00611C47"/>
    <w:rsid w:val="00612A59"/>
    <w:rsid w:val="00612E1A"/>
    <w:rsid w:val="00613245"/>
    <w:rsid w:val="006135E5"/>
    <w:rsid w:val="00613D91"/>
    <w:rsid w:val="00614B94"/>
    <w:rsid w:val="006153F5"/>
    <w:rsid w:val="006157E2"/>
    <w:rsid w:val="00615920"/>
    <w:rsid w:val="00615A4E"/>
    <w:rsid w:val="00615B31"/>
    <w:rsid w:val="00615B5F"/>
    <w:rsid w:val="00615B83"/>
    <w:rsid w:val="00616337"/>
    <w:rsid w:val="006163E4"/>
    <w:rsid w:val="006164C0"/>
    <w:rsid w:val="006166AA"/>
    <w:rsid w:val="006168F3"/>
    <w:rsid w:val="00616909"/>
    <w:rsid w:val="00616DDC"/>
    <w:rsid w:val="00617009"/>
    <w:rsid w:val="006176F6"/>
    <w:rsid w:val="00617798"/>
    <w:rsid w:val="006178BB"/>
    <w:rsid w:val="00617BF8"/>
    <w:rsid w:val="00617D64"/>
    <w:rsid w:val="0062126F"/>
    <w:rsid w:val="00621BC7"/>
    <w:rsid w:val="006226D3"/>
    <w:rsid w:val="006227E0"/>
    <w:rsid w:val="00623366"/>
    <w:rsid w:val="00623434"/>
    <w:rsid w:val="00623636"/>
    <w:rsid w:val="006237A1"/>
    <w:rsid w:val="00623891"/>
    <w:rsid w:val="00623B1B"/>
    <w:rsid w:val="00624B90"/>
    <w:rsid w:val="00624E07"/>
    <w:rsid w:val="00624E0D"/>
    <w:rsid w:val="006259E2"/>
    <w:rsid w:val="00625D32"/>
    <w:rsid w:val="00625E71"/>
    <w:rsid w:val="00625E84"/>
    <w:rsid w:val="00626FAD"/>
    <w:rsid w:val="00627122"/>
    <w:rsid w:val="00627891"/>
    <w:rsid w:val="00627DB2"/>
    <w:rsid w:val="00630116"/>
    <w:rsid w:val="00630144"/>
    <w:rsid w:val="006304B7"/>
    <w:rsid w:val="0063052B"/>
    <w:rsid w:val="00630555"/>
    <w:rsid w:val="00630E7B"/>
    <w:rsid w:val="006312EF"/>
    <w:rsid w:val="00631601"/>
    <w:rsid w:val="00631C97"/>
    <w:rsid w:val="00631E81"/>
    <w:rsid w:val="00631EFD"/>
    <w:rsid w:val="006320A3"/>
    <w:rsid w:val="006325A7"/>
    <w:rsid w:val="006326F1"/>
    <w:rsid w:val="00632EE0"/>
    <w:rsid w:val="006331E5"/>
    <w:rsid w:val="00633219"/>
    <w:rsid w:val="00633C66"/>
    <w:rsid w:val="00633D7A"/>
    <w:rsid w:val="00633E45"/>
    <w:rsid w:val="00633EEC"/>
    <w:rsid w:val="00633F0E"/>
    <w:rsid w:val="0063403D"/>
    <w:rsid w:val="00634C9B"/>
    <w:rsid w:val="00634DB6"/>
    <w:rsid w:val="00634E20"/>
    <w:rsid w:val="006355C4"/>
    <w:rsid w:val="00635DEB"/>
    <w:rsid w:val="006361C4"/>
    <w:rsid w:val="006361E7"/>
    <w:rsid w:val="0063692D"/>
    <w:rsid w:val="00636AD8"/>
    <w:rsid w:val="00636B24"/>
    <w:rsid w:val="00636F62"/>
    <w:rsid w:val="00637384"/>
    <w:rsid w:val="00637590"/>
    <w:rsid w:val="006375E7"/>
    <w:rsid w:val="00637728"/>
    <w:rsid w:val="006378E6"/>
    <w:rsid w:val="00637AD0"/>
    <w:rsid w:val="00637D2C"/>
    <w:rsid w:val="00637E13"/>
    <w:rsid w:val="00637FCC"/>
    <w:rsid w:val="00640122"/>
    <w:rsid w:val="00640514"/>
    <w:rsid w:val="006406EF"/>
    <w:rsid w:val="0064084E"/>
    <w:rsid w:val="00640C27"/>
    <w:rsid w:val="00641490"/>
    <w:rsid w:val="00641701"/>
    <w:rsid w:val="00641D6A"/>
    <w:rsid w:val="00641FE3"/>
    <w:rsid w:val="006422EC"/>
    <w:rsid w:val="0064245E"/>
    <w:rsid w:val="006426D8"/>
    <w:rsid w:val="006428BB"/>
    <w:rsid w:val="00642901"/>
    <w:rsid w:val="00642C16"/>
    <w:rsid w:val="00643092"/>
    <w:rsid w:val="0064350F"/>
    <w:rsid w:val="00644665"/>
    <w:rsid w:val="006448BD"/>
    <w:rsid w:val="00644BBB"/>
    <w:rsid w:val="00644C6B"/>
    <w:rsid w:val="00644CA9"/>
    <w:rsid w:val="006452BA"/>
    <w:rsid w:val="006454AA"/>
    <w:rsid w:val="006454C9"/>
    <w:rsid w:val="00645913"/>
    <w:rsid w:val="00645ABD"/>
    <w:rsid w:val="00645F69"/>
    <w:rsid w:val="0064614F"/>
    <w:rsid w:val="0064629A"/>
    <w:rsid w:val="00646BAF"/>
    <w:rsid w:val="00646BC6"/>
    <w:rsid w:val="00646D30"/>
    <w:rsid w:val="00646EED"/>
    <w:rsid w:val="00647625"/>
    <w:rsid w:val="00650555"/>
    <w:rsid w:val="0065099D"/>
    <w:rsid w:val="006510FA"/>
    <w:rsid w:val="0065170A"/>
    <w:rsid w:val="0065175B"/>
    <w:rsid w:val="006517B5"/>
    <w:rsid w:val="006517F0"/>
    <w:rsid w:val="00651C60"/>
    <w:rsid w:val="00651D28"/>
    <w:rsid w:val="006520F9"/>
    <w:rsid w:val="0065253E"/>
    <w:rsid w:val="00653615"/>
    <w:rsid w:val="00653646"/>
    <w:rsid w:val="00653F1E"/>
    <w:rsid w:val="0065415E"/>
    <w:rsid w:val="0065442F"/>
    <w:rsid w:val="0065450F"/>
    <w:rsid w:val="0065464C"/>
    <w:rsid w:val="006554C2"/>
    <w:rsid w:val="006555AA"/>
    <w:rsid w:val="00655C86"/>
    <w:rsid w:val="00655FF1"/>
    <w:rsid w:val="006563D3"/>
    <w:rsid w:val="00656D25"/>
    <w:rsid w:val="006570C6"/>
    <w:rsid w:val="006573CE"/>
    <w:rsid w:val="006579A1"/>
    <w:rsid w:val="00657B56"/>
    <w:rsid w:val="00657CF5"/>
    <w:rsid w:val="0066015E"/>
    <w:rsid w:val="00660ADB"/>
    <w:rsid w:val="00660DD1"/>
    <w:rsid w:val="0066111E"/>
    <w:rsid w:val="00661340"/>
    <w:rsid w:val="0066162D"/>
    <w:rsid w:val="00661795"/>
    <w:rsid w:val="00661F88"/>
    <w:rsid w:val="00662262"/>
    <w:rsid w:val="00662514"/>
    <w:rsid w:val="00663133"/>
    <w:rsid w:val="00663697"/>
    <w:rsid w:val="00663742"/>
    <w:rsid w:val="00663965"/>
    <w:rsid w:val="00663B19"/>
    <w:rsid w:val="00663D1B"/>
    <w:rsid w:val="00664064"/>
    <w:rsid w:val="00664257"/>
    <w:rsid w:val="0066462F"/>
    <w:rsid w:val="006646D8"/>
    <w:rsid w:val="0066537E"/>
    <w:rsid w:val="006653B9"/>
    <w:rsid w:val="00665683"/>
    <w:rsid w:val="006656CF"/>
    <w:rsid w:val="0066571C"/>
    <w:rsid w:val="00665819"/>
    <w:rsid w:val="0066588F"/>
    <w:rsid w:val="00665987"/>
    <w:rsid w:val="006659A0"/>
    <w:rsid w:val="00665BAA"/>
    <w:rsid w:val="00665DD5"/>
    <w:rsid w:val="006664F8"/>
    <w:rsid w:val="00666784"/>
    <w:rsid w:val="00670428"/>
    <w:rsid w:val="00670DCD"/>
    <w:rsid w:val="006713E6"/>
    <w:rsid w:val="006718AF"/>
    <w:rsid w:val="00671B34"/>
    <w:rsid w:val="0067231C"/>
    <w:rsid w:val="00672C86"/>
    <w:rsid w:val="006731D3"/>
    <w:rsid w:val="00673345"/>
    <w:rsid w:val="0067349A"/>
    <w:rsid w:val="00673F03"/>
    <w:rsid w:val="00674A09"/>
    <w:rsid w:val="0067547A"/>
    <w:rsid w:val="0067589B"/>
    <w:rsid w:val="006758DA"/>
    <w:rsid w:val="00675A9E"/>
    <w:rsid w:val="00675AEB"/>
    <w:rsid w:val="00675C7A"/>
    <w:rsid w:val="006779B4"/>
    <w:rsid w:val="00677E52"/>
    <w:rsid w:val="00677E90"/>
    <w:rsid w:val="00677FE9"/>
    <w:rsid w:val="0068043D"/>
    <w:rsid w:val="0068073F"/>
    <w:rsid w:val="0068075C"/>
    <w:rsid w:val="006809AA"/>
    <w:rsid w:val="00680E35"/>
    <w:rsid w:val="00681473"/>
    <w:rsid w:val="00681536"/>
    <w:rsid w:val="006816B5"/>
    <w:rsid w:val="00681AE7"/>
    <w:rsid w:val="00681DAA"/>
    <w:rsid w:val="00682377"/>
    <w:rsid w:val="006823CC"/>
    <w:rsid w:val="006827E4"/>
    <w:rsid w:val="00682854"/>
    <w:rsid w:val="00682C0B"/>
    <w:rsid w:val="00682D17"/>
    <w:rsid w:val="00683648"/>
    <w:rsid w:val="00683780"/>
    <w:rsid w:val="00683DD8"/>
    <w:rsid w:val="006846B0"/>
    <w:rsid w:val="00684C77"/>
    <w:rsid w:val="00684DFA"/>
    <w:rsid w:val="006856B4"/>
    <w:rsid w:val="00685DBE"/>
    <w:rsid w:val="006860E3"/>
    <w:rsid w:val="00686546"/>
    <w:rsid w:val="0068671C"/>
    <w:rsid w:val="00686998"/>
    <w:rsid w:val="00687099"/>
    <w:rsid w:val="006872CC"/>
    <w:rsid w:val="00687886"/>
    <w:rsid w:val="00687965"/>
    <w:rsid w:val="00687BDF"/>
    <w:rsid w:val="00687C6A"/>
    <w:rsid w:val="00687CB2"/>
    <w:rsid w:val="00687FAF"/>
    <w:rsid w:val="0069029F"/>
    <w:rsid w:val="00691710"/>
    <w:rsid w:val="00691811"/>
    <w:rsid w:val="00691FC3"/>
    <w:rsid w:val="006923AD"/>
    <w:rsid w:val="006923C9"/>
    <w:rsid w:val="00692F53"/>
    <w:rsid w:val="00693117"/>
    <w:rsid w:val="00693C28"/>
    <w:rsid w:val="0069465D"/>
    <w:rsid w:val="00694E88"/>
    <w:rsid w:val="006950E7"/>
    <w:rsid w:val="0069640B"/>
    <w:rsid w:val="006965DA"/>
    <w:rsid w:val="00696839"/>
    <w:rsid w:val="00696CF0"/>
    <w:rsid w:val="00696F1E"/>
    <w:rsid w:val="00697742"/>
    <w:rsid w:val="00697F63"/>
    <w:rsid w:val="006A08F6"/>
    <w:rsid w:val="006A0EF8"/>
    <w:rsid w:val="006A1063"/>
    <w:rsid w:val="006A14F2"/>
    <w:rsid w:val="006A16CB"/>
    <w:rsid w:val="006A23A6"/>
    <w:rsid w:val="006A2B6C"/>
    <w:rsid w:val="006A2DFD"/>
    <w:rsid w:val="006A3285"/>
    <w:rsid w:val="006A3564"/>
    <w:rsid w:val="006A35C8"/>
    <w:rsid w:val="006A39AA"/>
    <w:rsid w:val="006A3A0D"/>
    <w:rsid w:val="006A47BD"/>
    <w:rsid w:val="006A4984"/>
    <w:rsid w:val="006A4DA4"/>
    <w:rsid w:val="006A5058"/>
    <w:rsid w:val="006A565C"/>
    <w:rsid w:val="006A5D41"/>
    <w:rsid w:val="006A5FBE"/>
    <w:rsid w:val="006A6358"/>
    <w:rsid w:val="006A6D3B"/>
    <w:rsid w:val="006A71CA"/>
    <w:rsid w:val="006A733F"/>
    <w:rsid w:val="006A74EB"/>
    <w:rsid w:val="006A786F"/>
    <w:rsid w:val="006A7C87"/>
    <w:rsid w:val="006B02A1"/>
    <w:rsid w:val="006B040F"/>
    <w:rsid w:val="006B07AA"/>
    <w:rsid w:val="006B1217"/>
    <w:rsid w:val="006B12D8"/>
    <w:rsid w:val="006B1785"/>
    <w:rsid w:val="006B1C45"/>
    <w:rsid w:val="006B1FCC"/>
    <w:rsid w:val="006B2177"/>
    <w:rsid w:val="006B257B"/>
    <w:rsid w:val="006B2B54"/>
    <w:rsid w:val="006B38FF"/>
    <w:rsid w:val="006B3B61"/>
    <w:rsid w:val="006B4273"/>
    <w:rsid w:val="006B5149"/>
    <w:rsid w:val="006B5A51"/>
    <w:rsid w:val="006B6237"/>
    <w:rsid w:val="006B6C4B"/>
    <w:rsid w:val="006B71C0"/>
    <w:rsid w:val="006B785C"/>
    <w:rsid w:val="006B7BCF"/>
    <w:rsid w:val="006B7C86"/>
    <w:rsid w:val="006C07DF"/>
    <w:rsid w:val="006C0B04"/>
    <w:rsid w:val="006C0CEA"/>
    <w:rsid w:val="006C1B2C"/>
    <w:rsid w:val="006C21C2"/>
    <w:rsid w:val="006C25F0"/>
    <w:rsid w:val="006C291C"/>
    <w:rsid w:val="006C2B5B"/>
    <w:rsid w:val="006C2DA2"/>
    <w:rsid w:val="006C3273"/>
    <w:rsid w:val="006C45E5"/>
    <w:rsid w:val="006C5257"/>
    <w:rsid w:val="006C55E1"/>
    <w:rsid w:val="006C56A2"/>
    <w:rsid w:val="006C59B0"/>
    <w:rsid w:val="006C5A2F"/>
    <w:rsid w:val="006C6066"/>
    <w:rsid w:val="006C66C2"/>
    <w:rsid w:val="006C69A9"/>
    <w:rsid w:val="006C6C3B"/>
    <w:rsid w:val="006C70D4"/>
    <w:rsid w:val="006C748F"/>
    <w:rsid w:val="006C75F3"/>
    <w:rsid w:val="006C7A38"/>
    <w:rsid w:val="006C7FD5"/>
    <w:rsid w:val="006C7FF8"/>
    <w:rsid w:val="006D061D"/>
    <w:rsid w:val="006D0839"/>
    <w:rsid w:val="006D0A88"/>
    <w:rsid w:val="006D0E27"/>
    <w:rsid w:val="006D1249"/>
    <w:rsid w:val="006D1339"/>
    <w:rsid w:val="006D14E2"/>
    <w:rsid w:val="006D16DC"/>
    <w:rsid w:val="006D182F"/>
    <w:rsid w:val="006D1A43"/>
    <w:rsid w:val="006D1E5A"/>
    <w:rsid w:val="006D2720"/>
    <w:rsid w:val="006D27CB"/>
    <w:rsid w:val="006D2883"/>
    <w:rsid w:val="006D363C"/>
    <w:rsid w:val="006D3C6F"/>
    <w:rsid w:val="006D458A"/>
    <w:rsid w:val="006D471F"/>
    <w:rsid w:val="006D4A36"/>
    <w:rsid w:val="006D4B6F"/>
    <w:rsid w:val="006D4D47"/>
    <w:rsid w:val="006D54C3"/>
    <w:rsid w:val="006D57E9"/>
    <w:rsid w:val="006D599F"/>
    <w:rsid w:val="006D5C3B"/>
    <w:rsid w:val="006D60D5"/>
    <w:rsid w:val="006D63D3"/>
    <w:rsid w:val="006D6BD4"/>
    <w:rsid w:val="006D6DC7"/>
    <w:rsid w:val="006D6ED3"/>
    <w:rsid w:val="006D708D"/>
    <w:rsid w:val="006D71E8"/>
    <w:rsid w:val="006D72B7"/>
    <w:rsid w:val="006D7B00"/>
    <w:rsid w:val="006D7CAC"/>
    <w:rsid w:val="006D7E69"/>
    <w:rsid w:val="006D7F5E"/>
    <w:rsid w:val="006E0447"/>
    <w:rsid w:val="006E07F7"/>
    <w:rsid w:val="006E0D09"/>
    <w:rsid w:val="006E143F"/>
    <w:rsid w:val="006E1A46"/>
    <w:rsid w:val="006E2065"/>
    <w:rsid w:val="006E2844"/>
    <w:rsid w:val="006E3187"/>
    <w:rsid w:val="006E31E8"/>
    <w:rsid w:val="006E365A"/>
    <w:rsid w:val="006E407D"/>
    <w:rsid w:val="006E409E"/>
    <w:rsid w:val="006E43FA"/>
    <w:rsid w:val="006E4A4B"/>
    <w:rsid w:val="006E4F1D"/>
    <w:rsid w:val="006E4FA5"/>
    <w:rsid w:val="006E509E"/>
    <w:rsid w:val="006E5672"/>
    <w:rsid w:val="006E5826"/>
    <w:rsid w:val="006E599C"/>
    <w:rsid w:val="006E5F82"/>
    <w:rsid w:val="006E6338"/>
    <w:rsid w:val="006E71BF"/>
    <w:rsid w:val="006E725C"/>
    <w:rsid w:val="006E763E"/>
    <w:rsid w:val="006E7B14"/>
    <w:rsid w:val="006E7B9F"/>
    <w:rsid w:val="006F00D0"/>
    <w:rsid w:val="006F096E"/>
    <w:rsid w:val="006F161F"/>
    <w:rsid w:val="006F16A6"/>
    <w:rsid w:val="006F1B95"/>
    <w:rsid w:val="006F1BD0"/>
    <w:rsid w:val="006F244F"/>
    <w:rsid w:val="006F27E7"/>
    <w:rsid w:val="006F2C1B"/>
    <w:rsid w:val="006F2DA9"/>
    <w:rsid w:val="006F2DFC"/>
    <w:rsid w:val="006F2EAF"/>
    <w:rsid w:val="006F2F25"/>
    <w:rsid w:val="006F30A8"/>
    <w:rsid w:val="006F34EB"/>
    <w:rsid w:val="006F35D2"/>
    <w:rsid w:val="006F36BD"/>
    <w:rsid w:val="006F37F4"/>
    <w:rsid w:val="006F4397"/>
    <w:rsid w:val="006F448B"/>
    <w:rsid w:val="006F4580"/>
    <w:rsid w:val="006F46D9"/>
    <w:rsid w:val="006F48CD"/>
    <w:rsid w:val="006F491F"/>
    <w:rsid w:val="006F4E39"/>
    <w:rsid w:val="006F5156"/>
    <w:rsid w:val="006F53FD"/>
    <w:rsid w:val="006F564A"/>
    <w:rsid w:val="006F6656"/>
    <w:rsid w:val="006F6D48"/>
    <w:rsid w:val="006F7159"/>
    <w:rsid w:val="006F7439"/>
    <w:rsid w:val="006F7588"/>
    <w:rsid w:val="006F7C22"/>
    <w:rsid w:val="006F7D97"/>
    <w:rsid w:val="0070020E"/>
    <w:rsid w:val="00700710"/>
    <w:rsid w:val="00701413"/>
    <w:rsid w:val="00701D19"/>
    <w:rsid w:val="00702284"/>
    <w:rsid w:val="00702754"/>
    <w:rsid w:val="00702997"/>
    <w:rsid w:val="007039D6"/>
    <w:rsid w:val="0070423C"/>
    <w:rsid w:val="00704668"/>
    <w:rsid w:val="00704FCD"/>
    <w:rsid w:val="00705A02"/>
    <w:rsid w:val="00705C49"/>
    <w:rsid w:val="00705C87"/>
    <w:rsid w:val="00705E1B"/>
    <w:rsid w:val="0070661A"/>
    <w:rsid w:val="00706974"/>
    <w:rsid w:val="0070712F"/>
    <w:rsid w:val="0070723F"/>
    <w:rsid w:val="007074E8"/>
    <w:rsid w:val="0070776D"/>
    <w:rsid w:val="00707B29"/>
    <w:rsid w:val="007101AF"/>
    <w:rsid w:val="007106F1"/>
    <w:rsid w:val="00710927"/>
    <w:rsid w:val="00710BC0"/>
    <w:rsid w:val="00710DF5"/>
    <w:rsid w:val="00710F2A"/>
    <w:rsid w:val="0071152B"/>
    <w:rsid w:val="0071161B"/>
    <w:rsid w:val="0071174D"/>
    <w:rsid w:val="007118EA"/>
    <w:rsid w:val="0071281C"/>
    <w:rsid w:val="00712C8D"/>
    <w:rsid w:val="007137DD"/>
    <w:rsid w:val="00713805"/>
    <w:rsid w:val="00713846"/>
    <w:rsid w:val="00714220"/>
    <w:rsid w:val="007145AF"/>
    <w:rsid w:val="007147AC"/>
    <w:rsid w:val="00714F4D"/>
    <w:rsid w:val="00715A77"/>
    <w:rsid w:val="00715BD9"/>
    <w:rsid w:val="00715C6D"/>
    <w:rsid w:val="00715DB3"/>
    <w:rsid w:val="00715DFB"/>
    <w:rsid w:val="00716356"/>
    <w:rsid w:val="007165D9"/>
    <w:rsid w:val="007166E1"/>
    <w:rsid w:val="00716AC4"/>
    <w:rsid w:val="00716AF5"/>
    <w:rsid w:val="00717006"/>
    <w:rsid w:val="00717FE4"/>
    <w:rsid w:val="00720E45"/>
    <w:rsid w:val="0072118C"/>
    <w:rsid w:val="00721B19"/>
    <w:rsid w:val="00721C49"/>
    <w:rsid w:val="007220B0"/>
    <w:rsid w:val="007220C1"/>
    <w:rsid w:val="00722639"/>
    <w:rsid w:val="00722748"/>
    <w:rsid w:val="00722836"/>
    <w:rsid w:val="00722E5B"/>
    <w:rsid w:val="00722F0C"/>
    <w:rsid w:val="00723E6A"/>
    <w:rsid w:val="00723EC9"/>
    <w:rsid w:val="00723F8E"/>
    <w:rsid w:val="00723F95"/>
    <w:rsid w:val="0072468C"/>
    <w:rsid w:val="007247DB"/>
    <w:rsid w:val="00724D66"/>
    <w:rsid w:val="00724EC9"/>
    <w:rsid w:val="00724FBF"/>
    <w:rsid w:val="00725032"/>
    <w:rsid w:val="00725099"/>
    <w:rsid w:val="0072561A"/>
    <w:rsid w:val="00725783"/>
    <w:rsid w:val="007257C9"/>
    <w:rsid w:val="00725B75"/>
    <w:rsid w:val="0072665D"/>
    <w:rsid w:val="00726917"/>
    <w:rsid w:val="007269A0"/>
    <w:rsid w:val="00726DDF"/>
    <w:rsid w:val="007278BE"/>
    <w:rsid w:val="00727C6C"/>
    <w:rsid w:val="00727D87"/>
    <w:rsid w:val="00727E4B"/>
    <w:rsid w:val="00730422"/>
    <w:rsid w:val="0073059C"/>
    <w:rsid w:val="0073065D"/>
    <w:rsid w:val="00730B21"/>
    <w:rsid w:val="0073133C"/>
    <w:rsid w:val="0073141E"/>
    <w:rsid w:val="00731517"/>
    <w:rsid w:val="007316AB"/>
    <w:rsid w:val="007318DD"/>
    <w:rsid w:val="0073237B"/>
    <w:rsid w:val="00732A95"/>
    <w:rsid w:val="00732AB1"/>
    <w:rsid w:val="00733362"/>
    <w:rsid w:val="00733996"/>
    <w:rsid w:val="007339A8"/>
    <w:rsid w:val="00734055"/>
    <w:rsid w:val="007344D5"/>
    <w:rsid w:val="007349CB"/>
    <w:rsid w:val="00734B4E"/>
    <w:rsid w:val="00735128"/>
    <w:rsid w:val="007357D0"/>
    <w:rsid w:val="00735D07"/>
    <w:rsid w:val="007368BA"/>
    <w:rsid w:val="00736BE8"/>
    <w:rsid w:val="007370C3"/>
    <w:rsid w:val="0073771E"/>
    <w:rsid w:val="00737A79"/>
    <w:rsid w:val="00737DBB"/>
    <w:rsid w:val="00737FA5"/>
    <w:rsid w:val="00740335"/>
    <w:rsid w:val="007406BC"/>
    <w:rsid w:val="00741252"/>
    <w:rsid w:val="0074138B"/>
    <w:rsid w:val="007417FE"/>
    <w:rsid w:val="007418EA"/>
    <w:rsid w:val="00741E23"/>
    <w:rsid w:val="007424B0"/>
    <w:rsid w:val="00742C75"/>
    <w:rsid w:val="00742EF7"/>
    <w:rsid w:val="0074307A"/>
    <w:rsid w:val="00743B4D"/>
    <w:rsid w:val="0074414D"/>
    <w:rsid w:val="007447A8"/>
    <w:rsid w:val="0074486D"/>
    <w:rsid w:val="00744B73"/>
    <w:rsid w:val="007453AB"/>
    <w:rsid w:val="007459A9"/>
    <w:rsid w:val="00746070"/>
    <w:rsid w:val="0074615E"/>
    <w:rsid w:val="00746197"/>
    <w:rsid w:val="00746A2A"/>
    <w:rsid w:val="00746E65"/>
    <w:rsid w:val="00746EF4"/>
    <w:rsid w:val="007472FD"/>
    <w:rsid w:val="007473F6"/>
    <w:rsid w:val="0074740E"/>
    <w:rsid w:val="00747488"/>
    <w:rsid w:val="00747694"/>
    <w:rsid w:val="00747752"/>
    <w:rsid w:val="00747BE5"/>
    <w:rsid w:val="00750390"/>
    <w:rsid w:val="00750DB5"/>
    <w:rsid w:val="007513B6"/>
    <w:rsid w:val="00751CEA"/>
    <w:rsid w:val="00751F5B"/>
    <w:rsid w:val="0075243B"/>
    <w:rsid w:val="007534AF"/>
    <w:rsid w:val="00753593"/>
    <w:rsid w:val="007540B9"/>
    <w:rsid w:val="007543C7"/>
    <w:rsid w:val="0075447C"/>
    <w:rsid w:val="007545A0"/>
    <w:rsid w:val="007546CF"/>
    <w:rsid w:val="00754913"/>
    <w:rsid w:val="0075504F"/>
    <w:rsid w:val="007550CB"/>
    <w:rsid w:val="007556C0"/>
    <w:rsid w:val="007557FE"/>
    <w:rsid w:val="00755870"/>
    <w:rsid w:val="007559AF"/>
    <w:rsid w:val="007559B3"/>
    <w:rsid w:val="00755BB7"/>
    <w:rsid w:val="00755D8D"/>
    <w:rsid w:val="00756185"/>
    <w:rsid w:val="007563BC"/>
    <w:rsid w:val="007567F2"/>
    <w:rsid w:val="00756AE3"/>
    <w:rsid w:val="00756C46"/>
    <w:rsid w:val="00756E25"/>
    <w:rsid w:val="00756EAC"/>
    <w:rsid w:val="00757613"/>
    <w:rsid w:val="00757D56"/>
    <w:rsid w:val="00760459"/>
    <w:rsid w:val="007606EA"/>
    <w:rsid w:val="007607B2"/>
    <w:rsid w:val="00760D07"/>
    <w:rsid w:val="00760F45"/>
    <w:rsid w:val="0076182B"/>
    <w:rsid w:val="00761E57"/>
    <w:rsid w:val="007624B0"/>
    <w:rsid w:val="007626A6"/>
    <w:rsid w:val="007631FD"/>
    <w:rsid w:val="007632E9"/>
    <w:rsid w:val="00763736"/>
    <w:rsid w:val="0076377D"/>
    <w:rsid w:val="0076405E"/>
    <w:rsid w:val="0076419E"/>
    <w:rsid w:val="00764696"/>
    <w:rsid w:val="00764F62"/>
    <w:rsid w:val="00765068"/>
    <w:rsid w:val="0076527B"/>
    <w:rsid w:val="00765BF9"/>
    <w:rsid w:val="00765EFD"/>
    <w:rsid w:val="00766478"/>
    <w:rsid w:val="007667CE"/>
    <w:rsid w:val="00766A07"/>
    <w:rsid w:val="00766E2D"/>
    <w:rsid w:val="00767280"/>
    <w:rsid w:val="007677F9"/>
    <w:rsid w:val="0076791A"/>
    <w:rsid w:val="00767C2D"/>
    <w:rsid w:val="00770278"/>
    <w:rsid w:val="00770582"/>
    <w:rsid w:val="00770799"/>
    <w:rsid w:val="00770B2B"/>
    <w:rsid w:val="00770FA2"/>
    <w:rsid w:val="00770FA3"/>
    <w:rsid w:val="007710FD"/>
    <w:rsid w:val="007717FC"/>
    <w:rsid w:val="00771847"/>
    <w:rsid w:val="007718DF"/>
    <w:rsid w:val="00771973"/>
    <w:rsid w:val="0077200E"/>
    <w:rsid w:val="0077257B"/>
    <w:rsid w:val="00772AFE"/>
    <w:rsid w:val="00772CE3"/>
    <w:rsid w:val="00772D1A"/>
    <w:rsid w:val="00772D7B"/>
    <w:rsid w:val="007730E8"/>
    <w:rsid w:val="0077323D"/>
    <w:rsid w:val="00773539"/>
    <w:rsid w:val="00773E26"/>
    <w:rsid w:val="0077446C"/>
    <w:rsid w:val="0077513A"/>
    <w:rsid w:val="007756EF"/>
    <w:rsid w:val="00775B2B"/>
    <w:rsid w:val="0077632B"/>
    <w:rsid w:val="00776841"/>
    <w:rsid w:val="00776AD7"/>
    <w:rsid w:val="00776C1C"/>
    <w:rsid w:val="00776C2B"/>
    <w:rsid w:val="00776D56"/>
    <w:rsid w:val="00777101"/>
    <w:rsid w:val="00777A41"/>
    <w:rsid w:val="00777BFE"/>
    <w:rsid w:val="00777D26"/>
    <w:rsid w:val="00777E2D"/>
    <w:rsid w:val="00780003"/>
    <w:rsid w:val="00780A8D"/>
    <w:rsid w:val="00780E9B"/>
    <w:rsid w:val="007813A7"/>
    <w:rsid w:val="007815D1"/>
    <w:rsid w:val="00781904"/>
    <w:rsid w:val="00781E85"/>
    <w:rsid w:val="00782168"/>
    <w:rsid w:val="00782286"/>
    <w:rsid w:val="00782350"/>
    <w:rsid w:val="00782CE8"/>
    <w:rsid w:val="007831EA"/>
    <w:rsid w:val="00783782"/>
    <w:rsid w:val="00783969"/>
    <w:rsid w:val="00783DB5"/>
    <w:rsid w:val="00783EBA"/>
    <w:rsid w:val="00784331"/>
    <w:rsid w:val="00784507"/>
    <w:rsid w:val="007847DF"/>
    <w:rsid w:val="007849FA"/>
    <w:rsid w:val="00784AF0"/>
    <w:rsid w:val="00784EB7"/>
    <w:rsid w:val="00785390"/>
    <w:rsid w:val="007857B1"/>
    <w:rsid w:val="00785814"/>
    <w:rsid w:val="00785A84"/>
    <w:rsid w:val="0078607E"/>
    <w:rsid w:val="00786918"/>
    <w:rsid w:val="00786B32"/>
    <w:rsid w:val="00786E5B"/>
    <w:rsid w:val="00786F6C"/>
    <w:rsid w:val="007873BE"/>
    <w:rsid w:val="007875D1"/>
    <w:rsid w:val="00790577"/>
    <w:rsid w:val="007906C9"/>
    <w:rsid w:val="00790BBE"/>
    <w:rsid w:val="00791559"/>
    <w:rsid w:val="00791722"/>
    <w:rsid w:val="00791C71"/>
    <w:rsid w:val="00792414"/>
    <w:rsid w:val="0079286E"/>
    <w:rsid w:val="00792ADE"/>
    <w:rsid w:val="00792CE1"/>
    <w:rsid w:val="00792FE9"/>
    <w:rsid w:val="00793208"/>
    <w:rsid w:val="007935F0"/>
    <w:rsid w:val="00794200"/>
    <w:rsid w:val="007947D2"/>
    <w:rsid w:val="007947FE"/>
    <w:rsid w:val="007949E6"/>
    <w:rsid w:val="00794A41"/>
    <w:rsid w:val="00794E66"/>
    <w:rsid w:val="00794F2F"/>
    <w:rsid w:val="00794F52"/>
    <w:rsid w:val="00795159"/>
    <w:rsid w:val="007952FE"/>
    <w:rsid w:val="007957D0"/>
    <w:rsid w:val="00795BF7"/>
    <w:rsid w:val="00795F16"/>
    <w:rsid w:val="00795FAA"/>
    <w:rsid w:val="007967D0"/>
    <w:rsid w:val="00796967"/>
    <w:rsid w:val="00796A50"/>
    <w:rsid w:val="00797349"/>
    <w:rsid w:val="0079768A"/>
    <w:rsid w:val="00797A06"/>
    <w:rsid w:val="007A0E9C"/>
    <w:rsid w:val="007A0EB8"/>
    <w:rsid w:val="007A1095"/>
    <w:rsid w:val="007A14EE"/>
    <w:rsid w:val="007A1DAF"/>
    <w:rsid w:val="007A25EE"/>
    <w:rsid w:val="007A262E"/>
    <w:rsid w:val="007A2819"/>
    <w:rsid w:val="007A2941"/>
    <w:rsid w:val="007A29E3"/>
    <w:rsid w:val="007A33B6"/>
    <w:rsid w:val="007A37BC"/>
    <w:rsid w:val="007A44D4"/>
    <w:rsid w:val="007A4501"/>
    <w:rsid w:val="007A4626"/>
    <w:rsid w:val="007A46BC"/>
    <w:rsid w:val="007A4994"/>
    <w:rsid w:val="007A4E9D"/>
    <w:rsid w:val="007A5201"/>
    <w:rsid w:val="007A5276"/>
    <w:rsid w:val="007A53AA"/>
    <w:rsid w:val="007A592F"/>
    <w:rsid w:val="007A5A4E"/>
    <w:rsid w:val="007A5B53"/>
    <w:rsid w:val="007A5E4C"/>
    <w:rsid w:val="007A5EC1"/>
    <w:rsid w:val="007A60AE"/>
    <w:rsid w:val="007A6E8A"/>
    <w:rsid w:val="007A6F0A"/>
    <w:rsid w:val="007A7961"/>
    <w:rsid w:val="007A7A35"/>
    <w:rsid w:val="007A7B0A"/>
    <w:rsid w:val="007A7BB0"/>
    <w:rsid w:val="007A7E3C"/>
    <w:rsid w:val="007A7FA2"/>
    <w:rsid w:val="007B002F"/>
    <w:rsid w:val="007B0089"/>
    <w:rsid w:val="007B04C8"/>
    <w:rsid w:val="007B05A9"/>
    <w:rsid w:val="007B0758"/>
    <w:rsid w:val="007B0A6E"/>
    <w:rsid w:val="007B0D4B"/>
    <w:rsid w:val="007B0EEB"/>
    <w:rsid w:val="007B1146"/>
    <w:rsid w:val="007B1469"/>
    <w:rsid w:val="007B179C"/>
    <w:rsid w:val="007B17A7"/>
    <w:rsid w:val="007B21A9"/>
    <w:rsid w:val="007B238E"/>
    <w:rsid w:val="007B23A3"/>
    <w:rsid w:val="007B27F2"/>
    <w:rsid w:val="007B29A9"/>
    <w:rsid w:val="007B3427"/>
    <w:rsid w:val="007B3464"/>
    <w:rsid w:val="007B3FAF"/>
    <w:rsid w:val="007B465C"/>
    <w:rsid w:val="007B46ED"/>
    <w:rsid w:val="007B4C9B"/>
    <w:rsid w:val="007B4EA6"/>
    <w:rsid w:val="007B51FD"/>
    <w:rsid w:val="007B52DC"/>
    <w:rsid w:val="007B5330"/>
    <w:rsid w:val="007B5734"/>
    <w:rsid w:val="007B5810"/>
    <w:rsid w:val="007B5E3B"/>
    <w:rsid w:val="007B69C1"/>
    <w:rsid w:val="007B69D9"/>
    <w:rsid w:val="007B7117"/>
    <w:rsid w:val="007B7155"/>
    <w:rsid w:val="007B753F"/>
    <w:rsid w:val="007B7AD4"/>
    <w:rsid w:val="007B7CB5"/>
    <w:rsid w:val="007B7CF7"/>
    <w:rsid w:val="007B7D2E"/>
    <w:rsid w:val="007C0491"/>
    <w:rsid w:val="007C07A6"/>
    <w:rsid w:val="007C0B28"/>
    <w:rsid w:val="007C0BB4"/>
    <w:rsid w:val="007C0DE3"/>
    <w:rsid w:val="007C10BF"/>
    <w:rsid w:val="007C11F8"/>
    <w:rsid w:val="007C12FF"/>
    <w:rsid w:val="007C1533"/>
    <w:rsid w:val="007C1611"/>
    <w:rsid w:val="007C1AD8"/>
    <w:rsid w:val="007C21D6"/>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145"/>
    <w:rsid w:val="007C52E1"/>
    <w:rsid w:val="007C5B96"/>
    <w:rsid w:val="007C5DD2"/>
    <w:rsid w:val="007C6046"/>
    <w:rsid w:val="007C631C"/>
    <w:rsid w:val="007C6AAA"/>
    <w:rsid w:val="007C6F42"/>
    <w:rsid w:val="007C7241"/>
    <w:rsid w:val="007C7534"/>
    <w:rsid w:val="007C7B2C"/>
    <w:rsid w:val="007C7BFF"/>
    <w:rsid w:val="007C7C66"/>
    <w:rsid w:val="007C7F37"/>
    <w:rsid w:val="007D06A1"/>
    <w:rsid w:val="007D0BB5"/>
    <w:rsid w:val="007D0E13"/>
    <w:rsid w:val="007D0FF7"/>
    <w:rsid w:val="007D1968"/>
    <w:rsid w:val="007D1F3A"/>
    <w:rsid w:val="007D1FE8"/>
    <w:rsid w:val="007D1FF4"/>
    <w:rsid w:val="007D25BE"/>
    <w:rsid w:val="007D298D"/>
    <w:rsid w:val="007D2F38"/>
    <w:rsid w:val="007D3D42"/>
    <w:rsid w:val="007D3EA8"/>
    <w:rsid w:val="007D4258"/>
    <w:rsid w:val="007D4421"/>
    <w:rsid w:val="007D4DC5"/>
    <w:rsid w:val="007D50AC"/>
    <w:rsid w:val="007D5120"/>
    <w:rsid w:val="007D51E1"/>
    <w:rsid w:val="007D539B"/>
    <w:rsid w:val="007D5BB5"/>
    <w:rsid w:val="007D5EBA"/>
    <w:rsid w:val="007D6954"/>
    <w:rsid w:val="007D6972"/>
    <w:rsid w:val="007D71E1"/>
    <w:rsid w:val="007D7977"/>
    <w:rsid w:val="007D7E79"/>
    <w:rsid w:val="007E0248"/>
    <w:rsid w:val="007E0279"/>
    <w:rsid w:val="007E04F4"/>
    <w:rsid w:val="007E0606"/>
    <w:rsid w:val="007E06DB"/>
    <w:rsid w:val="007E15A0"/>
    <w:rsid w:val="007E1A90"/>
    <w:rsid w:val="007E20EA"/>
    <w:rsid w:val="007E2133"/>
    <w:rsid w:val="007E237B"/>
    <w:rsid w:val="007E27DC"/>
    <w:rsid w:val="007E321C"/>
    <w:rsid w:val="007E34CF"/>
    <w:rsid w:val="007E35F0"/>
    <w:rsid w:val="007E38C7"/>
    <w:rsid w:val="007E4519"/>
    <w:rsid w:val="007E4BCE"/>
    <w:rsid w:val="007E4EE4"/>
    <w:rsid w:val="007E5088"/>
    <w:rsid w:val="007E51EF"/>
    <w:rsid w:val="007E5283"/>
    <w:rsid w:val="007E53C3"/>
    <w:rsid w:val="007E5461"/>
    <w:rsid w:val="007E547F"/>
    <w:rsid w:val="007E56A5"/>
    <w:rsid w:val="007E59DE"/>
    <w:rsid w:val="007E68F8"/>
    <w:rsid w:val="007E6A3B"/>
    <w:rsid w:val="007E6AFA"/>
    <w:rsid w:val="007E6E98"/>
    <w:rsid w:val="007E7243"/>
    <w:rsid w:val="007E72E4"/>
    <w:rsid w:val="007E7A10"/>
    <w:rsid w:val="007F018C"/>
    <w:rsid w:val="007F0E53"/>
    <w:rsid w:val="007F1056"/>
    <w:rsid w:val="007F1A4F"/>
    <w:rsid w:val="007F1BA2"/>
    <w:rsid w:val="007F1C2D"/>
    <w:rsid w:val="007F2A5F"/>
    <w:rsid w:val="007F32EB"/>
    <w:rsid w:val="007F3469"/>
    <w:rsid w:val="007F3F75"/>
    <w:rsid w:val="007F447D"/>
    <w:rsid w:val="007F4708"/>
    <w:rsid w:val="007F5210"/>
    <w:rsid w:val="007F540C"/>
    <w:rsid w:val="007F5563"/>
    <w:rsid w:val="007F58E7"/>
    <w:rsid w:val="007F6179"/>
    <w:rsid w:val="007F63AB"/>
    <w:rsid w:val="007F645E"/>
    <w:rsid w:val="007F6925"/>
    <w:rsid w:val="007F6C46"/>
    <w:rsid w:val="007F716C"/>
    <w:rsid w:val="007F7BCB"/>
    <w:rsid w:val="007F7CEC"/>
    <w:rsid w:val="00800246"/>
    <w:rsid w:val="0080056D"/>
    <w:rsid w:val="00800A35"/>
    <w:rsid w:val="00800A99"/>
    <w:rsid w:val="00800E16"/>
    <w:rsid w:val="00801148"/>
    <w:rsid w:val="008012CA"/>
    <w:rsid w:val="008013ED"/>
    <w:rsid w:val="00801D96"/>
    <w:rsid w:val="008020CC"/>
    <w:rsid w:val="008020E7"/>
    <w:rsid w:val="0080223D"/>
    <w:rsid w:val="0080303D"/>
    <w:rsid w:val="0080323C"/>
    <w:rsid w:val="008036CF"/>
    <w:rsid w:val="008036DB"/>
    <w:rsid w:val="00803D6D"/>
    <w:rsid w:val="00803E07"/>
    <w:rsid w:val="008047B0"/>
    <w:rsid w:val="00804823"/>
    <w:rsid w:val="00804ECF"/>
    <w:rsid w:val="00805411"/>
    <w:rsid w:val="00805ADB"/>
    <w:rsid w:val="00805BB0"/>
    <w:rsid w:val="0080608A"/>
    <w:rsid w:val="00806175"/>
    <w:rsid w:val="00806852"/>
    <w:rsid w:val="00806A2D"/>
    <w:rsid w:val="008074B5"/>
    <w:rsid w:val="008074CC"/>
    <w:rsid w:val="0080752C"/>
    <w:rsid w:val="0080782F"/>
    <w:rsid w:val="0080787F"/>
    <w:rsid w:val="0080791F"/>
    <w:rsid w:val="00807A45"/>
    <w:rsid w:val="00807ADB"/>
    <w:rsid w:val="00807F47"/>
    <w:rsid w:val="008108E4"/>
    <w:rsid w:val="00810D1E"/>
    <w:rsid w:val="00811A42"/>
    <w:rsid w:val="008120AE"/>
    <w:rsid w:val="00812221"/>
    <w:rsid w:val="00812337"/>
    <w:rsid w:val="00812710"/>
    <w:rsid w:val="00813282"/>
    <w:rsid w:val="008138EB"/>
    <w:rsid w:val="0081404C"/>
    <w:rsid w:val="0081429C"/>
    <w:rsid w:val="0081449E"/>
    <w:rsid w:val="00814830"/>
    <w:rsid w:val="00814852"/>
    <w:rsid w:val="00814E8F"/>
    <w:rsid w:val="00815060"/>
    <w:rsid w:val="0081521F"/>
    <w:rsid w:val="00815254"/>
    <w:rsid w:val="008153B1"/>
    <w:rsid w:val="008156A4"/>
    <w:rsid w:val="00815A1D"/>
    <w:rsid w:val="00815A2A"/>
    <w:rsid w:val="008162D5"/>
    <w:rsid w:val="00816834"/>
    <w:rsid w:val="00816E0B"/>
    <w:rsid w:val="0081701D"/>
    <w:rsid w:val="00817351"/>
    <w:rsid w:val="008173AD"/>
    <w:rsid w:val="00817535"/>
    <w:rsid w:val="008177EC"/>
    <w:rsid w:val="00817DA3"/>
    <w:rsid w:val="0082054C"/>
    <w:rsid w:val="00820966"/>
    <w:rsid w:val="00820A7D"/>
    <w:rsid w:val="00821B17"/>
    <w:rsid w:val="00821DDD"/>
    <w:rsid w:val="00821EB9"/>
    <w:rsid w:val="00822168"/>
    <w:rsid w:val="0082263E"/>
    <w:rsid w:val="00823130"/>
    <w:rsid w:val="00823189"/>
    <w:rsid w:val="00823790"/>
    <w:rsid w:val="00823CEF"/>
    <w:rsid w:val="00823E66"/>
    <w:rsid w:val="00824131"/>
    <w:rsid w:val="008241F2"/>
    <w:rsid w:val="00825245"/>
    <w:rsid w:val="0082571D"/>
    <w:rsid w:val="00825898"/>
    <w:rsid w:val="00825B19"/>
    <w:rsid w:val="0082605D"/>
    <w:rsid w:val="008261B8"/>
    <w:rsid w:val="008265CC"/>
    <w:rsid w:val="008268A1"/>
    <w:rsid w:val="00826FB0"/>
    <w:rsid w:val="0082788A"/>
    <w:rsid w:val="00827B4D"/>
    <w:rsid w:val="00827C76"/>
    <w:rsid w:val="0083010F"/>
    <w:rsid w:val="00830527"/>
    <w:rsid w:val="0083153B"/>
    <w:rsid w:val="00831584"/>
    <w:rsid w:val="008315C4"/>
    <w:rsid w:val="00831966"/>
    <w:rsid w:val="00831E9D"/>
    <w:rsid w:val="00832154"/>
    <w:rsid w:val="008324E0"/>
    <w:rsid w:val="008328DD"/>
    <w:rsid w:val="00832C35"/>
    <w:rsid w:val="00833111"/>
    <w:rsid w:val="008334AA"/>
    <w:rsid w:val="00833AC3"/>
    <w:rsid w:val="00833B9B"/>
    <w:rsid w:val="0083463C"/>
    <w:rsid w:val="008348B6"/>
    <w:rsid w:val="00834BA0"/>
    <w:rsid w:val="00834EAD"/>
    <w:rsid w:val="00835039"/>
    <w:rsid w:val="008353D3"/>
    <w:rsid w:val="00835DB6"/>
    <w:rsid w:val="00836263"/>
    <w:rsid w:val="00836383"/>
    <w:rsid w:val="00836C29"/>
    <w:rsid w:val="00836FD9"/>
    <w:rsid w:val="0083755D"/>
    <w:rsid w:val="00837868"/>
    <w:rsid w:val="008379C0"/>
    <w:rsid w:val="00837C99"/>
    <w:rsid w:val="00837D72"/>
    <w:rsid w:val="008400DD"/>
    <w:rsid w:val="00840D92"/>
    <w:rsid w:val="008410AA"/>
    <w:rsid w:val="0084141E"/>
    <w:rsid w:val="00841A7C"/>
    <w:rsid w:val="00841F13"/>
    <w:rsid w:val="00842457"/>
    <w:rsid w:val="0084280F"/>
    <w:rsid w:val="00842A0B"/>
    <w:rsid w:val="00842A17"/>
    <w:rsid w:val="00842CBC"/>
    <w:rsid w:val="00843213"/>
    <w:rsid w:val="008439CD"/>
    <w:rsid w:val="00843AE8"/>
    <w:rsid w:val="00843B00"/>
    <w:rsid w:val="00843B6B"/>
    <w:rsid w:val="00843C45"/>
    <w:rsid w:val="00843D0A"/>
    <w:rsid w:val="00843F03"/>
    <w:rsid w:val="0084459D"/>
    <w:rsid w:val="00844B38"/>
    <w:rsid w:val="00844D15"/>
    <w:rsid w:val="00844DF0"/>
    <w:rsid w:val="00844F3E"/>
    <w:rsid w:val="00845436"/>
    <w:rsid w:val="00845D7E"/>
    <w:rsid w:val="008463E3"/>
    <w:rsid w:val="00847073"/>
    <w:rsid w:val="008471F0"/>
    <w:rsid w:val="00847472"/>
    <w:rsid w:val="0084760F"/>
    <w:rsid w:val="0084797D"/>
    <w:rsid w:val="00847996"/>
    <w:rsid w:val="00847C61"/>
    <w:rsid w:val="00847D17"/>
    <w:rsid w:val="00850338"/>
    <w:rsid w:val="0085036F"/>
    <w:rsid w:val="008504C1"/>
    <w:rsid w:val="008504E4"/>
    <w:rsid w:val="008509B0"/>
    <w:rsid w:val="00850C22"/>
    <w:rsid w:val="00850E1B"/>
    <w:rsid w:val="00850F42"/>
    <w:rsid w:val="008513F7"/>
    <w:rsid w:val="00851581"/>
    <w:rsid w:val="008516C1"/>
    <w:rsid w:val="00852346"/>
    <w:rsid w:val="00852522"/>
    <w:rsid w:val="00852973"/>
    <w:rsid w:val="00852A73"/>
    <w:rsid w:val="00852BF4"/>
    <w:rsid w:val="00852F68"/>
    <w:rsid w:val="00852F9C"/>
    <w:rsid w:val="008531DD"/>
    <w:rsid w:val="008532CA"/>
    <w:rsid w:val="00853AE6"/>
    <w:rsid w:val="00853DF9"/>
    <w:rsid w:val="00853F5D"/>
    <w:rsid w:val="0085464F"/>
    <w:rsid w:val="00854D40"/>
    <w:rsid w:val="008554F0"/>
    <w:rsid w:val="0085566B"/>
    <w:rsid w:val="00855E65"/>
    <w:rsid w:val="008561F9"/>
    <w:rsid w:val="00856890"/>
    <w:rsid w:val="00856B38"/>
    <w:rsid w:val="0085703E"/>
    <w:rsid w:val="0085713A"/>
    <w:rsid w:val="00857441"/>
    <w:rsid w:val="0085744B"/>
    <w:rsid w:val="00857A38"/>
    <w:rsid w:val="00857C25"/>
    <w:rsid w:val="00857F2F"/>
    <w:rsid w:val="00857F48"/>
    <w:rsid w:val="00860216"/>
    <w:rsid w:val="00860637"/>
    <w:rsid w:val="0086094D"/>
    <w:rsid w:val="008610C9"/>
    <w:rsid w:val="0086162A"/>
    <w:rsid w:val="00861FB9"/>
    <w:rsid w:val="00862912"/>
    <w:rsid w:val="00862ECE"/>
    <w:rsid w:val="00862F7A"/>
    <w:rsid w:val="00863177"/>
    <w:rsid w:val="00863456"/>
    <w:rsid w:val="008635B7"/>
    <w:rsid w:val="00863847"/>
    <w:rsid w:val="00863A3E"/>
    <w:rsid w:val="00863B5E"/>
    <w:rsid w:val="00863CBF"/>
    <w:rsid w:val="00863F3A"/>
    <w:rsid w:val="0086410B"/>
    <w:rsid w:val="00864B96"/>
    <w:rsid w:val="00864FF8"/>
    <w:rsid w:val="008652DA"/>
    <w:rsid w:val="00865635"/>
    <w:rsid w:val="00865642"/>
    <w:rsid w:val="00865BC1"/>
    <w:rsid w:val="00865D75"/>
    <w:rsid w:val="00865E41"/>
    <w:rsid w:val="00866026"/>
    <w:rsid w:val="008660EC"/>
    <w:rsid w:val="00866CEB"/>
    <w:rsid w:val="00867D75"/>
    <w:rsid w:val="00867E20"/>
    <w:rsid w:val="00870020"/>
    <w:rsid w:val="00870676"/>
    <w:rsid w:val="00871673"/>
    <w:rsid w:val="0087184D"/>
    <w:rsid w:val="00871D0A"/>
    <w:rsid w:val="00871D0F"/>
    <w:rsid w:val="00871D34"/>
    <w:rsid w:val="00871D4B"/>
    <w:rsid w:val="00872AB2"/>
    <w:rsid w:val="00872BBB"/>
    <w:rsid w:val="00872EA7"/>
    <w:rsid w:val="00872FBE"/>
    <w:rsid w:val="00873168"/>
    <w:rsid w:val="00873705"/>
    <w:rsid w:val="00873EB0"/>
    <w:rsid w:val="008742D5"/>
    <w:rsid w:val="008744ED"/>
    <w:rsid w:val="00874AB8"/>
    <w:rsid w:val="00874F16"/>
    <w:rsid w:val="008750EA"/>
    <w:rsid w:val="00875361"/>
    <w:rsid w:val="00875817"/>
    <w:rsid w:val="00875E5B"/>
    <w:rsid w:val="00876829"/>
    <w:rsid w:val="008769AD"/>
    <w:rsid w:val="00876DC4"/>
    <w:rsid w:val="00876F06"/>
    <w:rsid w:val="0087756D"/>
    <w:rsid w:val="008776B3"/>
    <w:rsid w:val="0087783D"/>
    <w:rsid w:val="00877CCD"/>
    <w:rsid w:val="00877E80"/>
    <w:rsid w:val="00880BDB"/>
    <w:rsid w:val="008814A9"/>
    <w:rsid w:val="008814FB"/>
    <w:rsid w:val="00881531"/>
    <w:rsid w:val="008819F1"/>
    <w:rsid w:val="00881C25"/>
    <w:rsid w:val="008822F9"/>
    <w:rsid w:val="0088242A"/>
    <w:rsid w:val="00882D31"/>
    <w:rsid w:val="008834FD"/>
    <w:rsid w:val="0088382D"/>
    <w:rsid w:val="008838EA"/>
    <w:rsid w:val="00883A1B"/>
    <w:rsid w:val="00883AEB"/>
    <w:rsid w:val="00883C82"/>
    <w:rsid w:val="00884AC4"/>
    <w:rsid w:val="0088505A"/>
    <w:rsid w:val="008858DC"/>
    <w:rsid w:val="008863B3"/>
    <w:rsid w:val="008865DD"/>
    <w:rsid w:val="008869B5"/>
    <w:rsid w:val="00886D68"/>
    <w:rsid w:val="00886FBA"/>
    <w:rsid w:val="00887CEE"/>
    <w:rsid w:val="00887D8E"/>
    <w:rsid w:val="00890C0C"/>
    <w:rsid w:val="00890C60"/>
    <w:rsid w:val="00890DB1"/>
    <w:rsid w:val="008915D9"/>
    <w:rsid w:val="00891B39"/>
    <w:rsid w:val="00891C4F"/>
    <w:rsid w:val="00891D36"/>
    <w:rsid w:val="00891F64"/>
    <w:rsid w:val="008922B0"/>
    <w:rsid w:val="0089249D"/>
    <w:rsid w:val="00892C85"/>
    <w:rsid w:val="00892D8D"/>
    <w:rsid w:val="00892D93"/>
    <w:rsid w:val="00892E2C"/>
    <w:rsid w:val="008932E5"/>
    <w:rsid w:val="0089332D"/>
    <w:rsid w:val="0089381A"/>
    <w:rsid w:val="00893907"/>
    <w:rsid w:val="00893AA4"/>
    <w:rsid w:val="00893AFE"/>
    <w:rsid w:val="00894713"/>
    <w:rsid w:val="00894717"/>
    <w:rsid w:val="00894B6F"/>
    <w:rsid w:val="00894CEF"/>
    <w:rsid w:val="00894D94"/>
    <w:rsid w:val="00894F6D"/>
    <w:rsid w:val="00894FD8"/>
    <w:rsid w:val="008951F1"/>
    <w:rsid w:val="008953C2"/>
    <w:rsid w:val="008957AE"/>
    <w:rsid w:val="00895CE1"/>
    <w:rsid w:val="0089723D"/>
    <w:rsid w:val="00897489"/>
    <w:rsid w:val="0089748F"/>
    <w:rsid w:val="00897684"/>
    <w:rsid w:val="00897AAA"/>
    <w:rsid w:val="00897AFC"/>
    <w:rsid w:val="008A0797"/>
    <w:rsid w:val="008A0946"/>
    <w:rsid w:val="008A0CD8"/>
    <w:rsid w:val="008A0E99"/>
    <w:rsid w:val="008A159A"/>
    <w:rsid w:val="008A1614"/>
    <w:rsid w:val="008A1C15"/>
    <w:rsid w:val="008A1CC1"/>
    <w:rsid w:val="008A1DED"/>
    <w:rsid w:val="008A2157"/>
    <w:rsid w:val="008A2158"/>
    <w:rsid w:val="008A27C2"/>
    <w:rsid w:val="008A27DB"/>
    <w:rsid w:val="008A288C"/>
    <w:rsid w:val="008A2E31"/>
    <w:rsid w:val="008A2F3C"/>
    <w:rsid w:val="008A356B"/>
    <w:rsid w:val="008A35EA"/>
    <w:rsid w:val="008A40BD"/>
    <w:rsid w:val="008A4DBF"/>
    <w:rsid w:val="008A503B"/>
    <w:rsid w:val="008A5159"/>
    <w:rsid w:val="008A529D"/>
    <w:rsid w:val="008A54B7"/>
    <w:rsid w:val="008A61F9"/>
    <w:rsid w:val="008A633F"/>
    <w:rsid w:val="008A659B"/>
    <w:rsid w:val="008A67EB"/>
    <w:rsid w:val="008A6ED4"/>
    <w:rsid w:val="008A6FC4"/>
    <w:rsid w:val="008A766A"/>
    <w:rsid w:val="008A7BB7"/>
    <w:rsid w:val="008A7BC3"/>
    <w:rsid w:val="008A7E33"/>
    <w:rsid w:val="008A7EAD"/>
    <w:rsid w:val="008A7FF3"/>
    <w:rsid w:val="008B0772"/>
    <w:rsid w:val="008B07F6"/>
    <w:rsid w:val="008B0821"/>
    <w:rsid w:val="008B0924"/>
    <w:rsid w:val="008B0A4A"/>
    <w:rsid w:val="008B0BFA"/>
    <w:rsid w:val="008B0DEE"/>
    <w:rsid w:val="008B1224"/>
    <w:rsid w:val="008B1238"/>
    <w:rsid w:val="008B136E"/>
    <w:rsid w:val="008B1452"/>
    <w:rsid w:val="008B158E"/>
    <w:rsid w:val="008B1DCE"/>
    <w:rsid w:val="008B1EF9"/>
    <w:rsid w:val="008B2236"/>
    <w:rsid w:val="008B2342"/>
    <w:rsid w:val="008B2386"/>
    <w:rsid w:val="008B241D"/>
    <w:rsid w:val="008B2A31"/>
    <w:rsid w:val="008B2E68"/>
    <w:rsid w:val="008B3101"/>
    <w:rsid w:val="008B34CF"/>
    <w:rsid w:val="008B357D"/>
    <w:rsid w:val="008B3864"/>
    <w:rsid w:val="008B39D0"/>
    <w:rsid w:val="008B3E24"/>
    <w:rsid w:val="008B3EB9"/>
    <w:rsid w:val="008B409D"/>
    <w:rsid w:val="008B4443"/>
    <w:rsid w:val="008B452C"/>
    <w:rsid w:val="008B4806"/>
    <w:rsid w:val="008B4C0F"/>
    <w:rsid w:val="008B4CB7"/>
    <w:rsid w:val="008B51FC"/>
    <w:rsid w:val="008B5579"/>
    <w:rsid w:val="008B55E9"/>
    <w:rsid w:val="008B57CC"/>
    <w:rsid w:val="008B60AA"/>
    <w:rsid w:val="008B6744"/>
    <w:rsid w:val="008B6CD0"/>
    <w:rsid w:val="008B6D2B"/>
    <w:rsid w:val="008B6E34"/>
    <w:rsid w:val="008B75D2"/>
    <w:rsid w:val="008B75E1"/>
    <w:rsid w:val="008B7674"/>
    <w:rsid w:val="008B77E4"/>
    <w:rsid w:val="008B7956"/>
    <w:rsid w:val="008B7CA3"/>
    <w:rsid w:val="008B7ECC"/>
    <w:rsid w:val="008C0150"/>
    <w:rsid w:val="008C040F"/>
    <w:rsid w:val="008C05E8"/>
    <w:rsid w:val="008C0A4B"/>
    <w:rsid w:val="008C0AED"/>
    <w:rsid w:val="008C0C11"/>
    <w:rsid w:val="008C240B"/>
    <w:rsid w:val="008C2F80"/>
    <w:rsid w:val="008C3545"/>
    <w:rsid w:val="008C365B"/>
    <w:rsid w:val="008C3E3E"/>
    <w:rsid w:val="008C3ED3"/>
    <w:rsid w:val="008C46A1"/>
    <w:rsid w:val="008C46AE"/>
    <w:rsid w:val="008C46F2"/>
    <w:rsid w:val="008C47B6"/>
    <w:rsid w:val="008C487C"/>
    <w:rsid w:val="008C4C24"/>
    <w:rsid w:val="008C531B"/>
    <w:rsid w:val="008C5A46"/>
    <w:rsid w:val="008C62C3"/>
    <w:rsid w:val="008C6769"/>
    <w:rsid w:val="008C6789"/>
    <w:rsid w:val="008C6AC8"/>
    <w:rsid w:val="008C6AED"/>
    <w:rsid w:val="008C6D95"/>
    <w:rsid w:val="008C6E35"/>
    <w:rsid w:val="008C6F6E"/>
    <w:rsid w:val="008C7098"/>
    <w:rsid w:val="008C72EE"/>
    <w:rsid w:val="008C7685"/>
    <w:rsid w:val="008C7C8A"/>
    <w:rsid w:val="008D0192"/>
    <w:rsid w:val="008D0242"/>
    <w:rsid w:val="008D0256"/>
    <w:rsid w:val="008D07CD"/>
    <w:rsid w:val="008D0D63"/>
    <w:rsid w:val="008D0FDA"/>
    <w:rsid w:val="008D1082"/>
    <w:rsid w:val="008D15FE"/>
    <w:rsid w:val="008D19DE"/>
    <w:rsid w:val="008D1D4E"/>
    <w:rsid w:val="008D1E57"/>
    <w:rsid w:val="008D1FB7"/>
    <w:rsid w:val="008D219B"/>
    <w:rsid w:val="008D24AA"/>
    <w:rsid w:val="008D2A43"/>
    <w:rsid w:val="008D3175"/>
    <w:rsid w:val="008D3234"/>
    <w:rsid w:val="008D32D9"/>
    <w:rsid w:val="008D3718"/>
    <w:rsid w:val="008D39B5"/>
    <w:rsid w:val="008D4066"/>
    <w:rsid w:val="008D4269"/>
    <w:rsid w:val="008D43CE"/>
    <w:rsid w:val="008D4446"/>
    <w:rsid w:val="008D5370"/>
    <w:rsid w:val="008D5415"/>
    <w:rsid w:val="008D5867"/>
    <w:rsid w:val="008D5C7A"/>
    <w:rsid w:val="008D6173"/>
    <w:rsid w:val="008D621E"/>
    <w:rsid w:val="008D6633"/>
    <w:rsid w:val="008D6FA2"/>
    <w:rsid w:val="008D7096"/>
    <w:rsid w:val="008D7F8E"/>
    <w:rsid w:val="008E180A"/>
    <w:rsid w:val="008E1E1B"/>
    <w:rsid w:val="008E2000"/>
    <w:rsid w:val="008E20EF"/>
    <w:rsid w:val="008E2176"/>
    <w:rsid w:val="008E2296"/>
    <w:rsid w:val="008E2529"/>
    <w:rsid w:val="008E2833"/>
    <w:rsid w:val="008E29B7"/>
    <w:rsid w:val="008E2B50"/>
    <w:rsid w:val="008E2BF8"/>
    <w:rsid w:val="008E2CB9"/>
    <w:rsid w:val="008E3403"/>
    <w:rsid w:val="008E38A1"/>
    <w:rsid w:val="008E3AE2"/>
    <w:rsid w:val="008E3B4E"/>
    <w:rsid w:val="008E3B96"/>
    <w:rsid w:val="008E3C34"/>
    <w:rsid w:val="008E4509"/>
    <w:rsid w:val="008E5747"/>
    <w:rsid w:val="008E5BF8"/>
    <w:rsid w:val="008E5DFC"/>
    <w:rsid w:val="008E607E"/>
    <w:rsid w:val="008E65CB"/>
    <w:rsid w:val="008E6851"/>
    <w:rsid w:val="008E6D93"/>
    <w:rsid w:val="008E719D"/>
    <w:rsid w:val="008E71EE"/>
    <w:rsid w:val="008E7EC0"/>
    <w:rsid w:val="008F0134"/>
    <w:rsid w:val="008F01FE"/>
    <w:rsid w:val="008F079A"/>
    <w:rsid w:val="008F0884"/>
    <w:rsid w:val="008F0BF2"/>
    <w:rsid w:val="008F0F6A"/>
    <w:rsid w:val="008F1581"/>
    <w:rsid w:val="008F1897"/>
    <w:rsid w:val="008F28F2"/>
    <w:rsid w:val="008F2E56"/>
    <w:rsid w:val="008F3263"/>
    <w:rsid w:val="008F3300"/>
    <w:rsid w:val="008F3935"/>
    <w:rsid w:val="008F3BC0"/>
    <w:rsid w:val="008F3F64"/>
    <w:rsid w:val="008F4E61"/>
    <w:rsid w:val="008F5392"/>
    <w:rsid w:val="008F5EC0"/>
    <w:rsid w:val="008F66D1"/>
    <w:rsid w:val="008F6DAC"/>
    <w:rsid w:val="008F70D1"/>
    <w:rsid w:val="008F775A"/>
    <w:rsid w:val="008F7BC4"/>
    <w:rsid w:val="008F7CD9"/>
    <w:rsid w:val="008F7ED1"/>
    <w:rsid w:val="00900409"/>
    <w:rsid w:val="009007D2"/>
    <w:rsid w:val="00900A04"/>
    <w:rsid w:val="00900B8C"/>
    <w:rsid w:val="00900D36"/>
    <w:rsid w:val="00901210"/>
    <w:rsid w:val="00901AA4"/>
    <w:rsid w:val="0090219F"/>
    <w:rsid w:val="00902297"/>
    <w:rsid w:val="009022C7"/>
    <w:rsid w:val="00902303"/>
    <w:rsid w:val="00902D14"/>
    <w:rsid w:val="00903121"/>
    <w:rsid w:val="0090319A"/>
    <w:rsid w:val="009044DD"/>
    <w:rsid w:val="0090458C"/>
    <w:rsid w:val="009049F8"/>
    <w:rsid w:val="00904A69"/>
    <w:rsid w:val="00904D8D"/>
    <w:rsid w:val="00904E5D"/>
    <w:rsid w:val="00905AD9"/>
    <w:rsid w:val="00905DA6"/>
    <w:rsid w:val="00905FF7"/>
    <w:rsid w:val="00906389"/>
    <w:rsid w:val="0090639B"/>
    <w:rsid w:val="009064A8"/>
    <w:rsid w:val="00906E2B"/>
    <w:rsid w:val="00906E9F"/>
    <w:rsid w:val="00907336"/>
    <w:rsid w:val="00907351"/>
    <w:rsid w:val="009078F8"/>
    <w:rsid w:val="00907918"/>
    <w:rsid w:val="00907BEF"/>
    <w:rsid w:val="00907E41"/>
    <w:rsid w:val="00910114"/>
    <w:rsid w:val="009107AC"/>
    <w:rsid w:val="0091086A"/>
    <w:rsid w:val="00910A2E"/>
    <w:rsid w:val="00910D71"/>
    <w:rsid w:val="00910EC4"/>
    <w:rsid w:val="0091111F"/>
    <w:rsid w:val="009116FE"/>
    <w:rsid w:val="009119E3"/>
    <w:rsid w:val="00912293"/>
    <w:rsid w:val="009122EC"/>
    <w:rsid w:val="00912EF2"/>
    <w:rsid w:val="0091312C"/>
    <w:rsid w:val="009135DB"/>
    <w:rsid w:val="009136ED"/>
    <w:rsid w:val="00913772"/>
    <w:rsid w:val="00913AC3"/>
    <w:rsid w:val="00913DDB"/>
    <w:rsid w:val="00913F11"/>
    <w:rsid w:val="00914599"/>
    <w:rsid w:val="009147E7"/>
    <w:rsid w:val="00914CED"/>
    <w:rsid w:val="009150FE"/>
    <w:rsid w:val="009158BF"/>
    <w:rsid w:val="00915929"/>
    <w:rsid w:val="00915AF6"/>
    <w:rsid w:val="00915C8E"/>
    <w:rsid w:val="009166A0"/>
    <w:rsid w:val="009168BC"/>
    <w:rsid w:val="00916ACF"/>
    <w:rsid w:val="0091717F"/>
    <w:rsid w:val="009173A2"/>
    <w:rsid w:val="009174C8"/>
    <w:rsid w:val="00917F6A"/>
    <w:rsid w:val="009200CF"/>
    <w:rsid w:val="00920196"/>
    <w:rsid w:val="00920271"/>
    <w:rsid w:val="00920423"/>
    <w:rsid w:val="00920AEC"/>
    <w:rsid w:val="009210E7"/>
    <w:rsid w:val="00921908"/>
    <w:rsid w:val="00921FBF"/>
    <w:rsid w:val="0092278B"/>
    <w:rsid w:val="00922A5B"/>
    <w:rsid w:val="00922B5E"/>
    <w:rsid w:val="00922C1D"/>
    <w:rsid w:val="00922C97"/>
    <w:rsid w:val="0092302F"/>
    <w:rsid w:val="009232F0"/>
    <w:rsid w:val="00923A79"/>
    <w:rsid w:val="0092474E"/>
    <w:rsid w:val="00924ECB"/>
    <w:rsid w:val="00924FEF"/>
    <w:rsid w:val="00925250"/>
    <w:rsid w:val="009252B3"/>
    <w:rsid w:val="009253DF"/>
    <w:rsid w:val="0092548F"/>
    <w:rsid w:val="009256E8"/>
    <w:rsid w:val="009257FC"/>
    <w:rsid w:val="0092708E"/>
    <w:rsid w:val="00927197"/>
    <w:rsid w:val="0092796E"/>
    <w:rsid w:val="00927B4D"/>
    <w:rsid w:val="00927F8D"/>
    <w:rsid w:val="00930035"/>
    <w:rsid w:val="009304D5"/>
    <w:rsid w:val="00930903"/>
    <w:rsid w:val="009309A4"/>
    <w:rsid w:val="00931A81"/>
    <w:rsid w:val="00931D97"/>
    <w:rsid w:val="00931F13"/>
    <w:rsid w:val="0093248B"/>
    <w:rsid w:val="00932D40"/>
    <w:rsid w:val="00932F5C"/>
    <w:rsid w:val="009331CB"/>
    <w:rsid w:val="009334C2"/>
    <w:rsid w:val="00933E4F"/>
    <w:rsid w:val="0093404E"/>
    <w:rsid w:val="00934237"/>
    <w:rsid w:val="009346C9"/>
    <w:rsid w:val="009346F1"/>
    <w:rsid w:val="00934D69"/>
    <w:rsid w:val="00934FDD"/>
    <w:rsid w:val="0093518F"/>
    <w:rsid w:val="00935B63"/>
    <w:rsid w:val="00935B7D"/>
    <w:rsid w:val="00936108"/>
    <w:rsid w:val="00936428"/>
    <w:rsid w:val="00936C7C"/>
    <w:rsid w:val="009378F1"/>
    <w:rsid w:val="00937A9B"/>
    <w:rsid w:val="00937B56"/>
    <w:rsid w:val="00937E7A"/>
    <w:rsid w:val="00937E84"/>
    <w:rsid w:val="00940813"/>
    <w:rsid w:val="00940A75"/>
    <w:rsid w:val="00940D2C"/>
    <w:rsid w:val="00941926"/>
    <w:rsid w:val="00941B7C"/>
    <w:rsid w:val="00941DCE"/>
    <w:rsid w:val="00941E54"/>
    <w:rsid w:val="00941F8B"/>
    <w:rsid w:val="00941FDD"/>
    <w:rsid w:val="009424EA"/>
    <w:rsid w:val="009425A0"/>
    <w:rsid w:val="00942638"/>
    <w:rsid w:val="0094266E"/>
    <w:rsid w:val="00942A8B"/>
    <w:rsid w:val="00942AD6"/>
    <w:rsid w:val="00942D34"/>
    <w:rsid w:val="00942E92"/>
    <w:rsid w:val="00942FE6"/>
    <w:rsid w:val="0094303C"/>
    <w:rsid w:val="009432C9"/>
    <w:rsid w:val="00943565"/>
    <w:rsid w:val="00943A53"/>
    <w:rsid w:val="00943CBE"/>
    <w:rsid w:val="00943D28"/>
    <w:rsid w:val="0094431E"/>
    <w:rsid w:val="00944A8F"/>
    <w:rsid w:val="00944CDB"/>
    <w:rsid w:val="009451C7"/>
    <w:rsid w:val="0094543D"/>
    <w:rsid w:val="00945508"/>
    <w:rsid w:val="00945B6B"/>
    <w:rsid w:val="00945F49"/>
    <w:rsid w:val="00946209"/>
    <w:rsid w:val="009462C0"/>
    <w:rsid w:val="00946405"/>
    <w:rsid w:val="0094693C"/>
    <w:rsid w:val="00946DB3"/>
    <w:rsid w:val="00946F74"/>
    <w:rsid w:val="009471A0"/>
    <w:rsid w:val="00947437"/>
    <w:rsid w:val="009500D3"/>
    <w:rsid w:val="00950709"/>
    <w:rsid w:val="00950CA0"/>
    <w:rsid w:val="00950CEF"/>
    <w:rsid w:val="00950D00"/>
    <w:rsid w:val="00950F4D"/>
    <w:rsid w:val="0095107E"/>
    <w:rsid w:val="00952379"/>
    <w:rsid w:val="009524EC"/>
    <w:rsid w:val="0095250C"/>
    <w:rsid w:val="00952559"/>
    <w:rsid w:val="00953242"/>
    <w:rsid w:val="009533EC"/>
    <w:rsid w:val="00953491"/>
    <w:rsid w:val="0095378A"/>
    <w:rsid w:val="00953A2A"/>
    <w:rsid w:val="0095418B"/>
    <w:rsid w:val="009544AB"/>
    <w:rsid w:val="009545E7"/>
    <w:rsid w:val="0095486C"/>
    <w:rsid w:val="00954D17"/>
    <w:rsid w:val="00954DEF"/>
    <w:rsid w:val="00954E71"/>
    <w:rsid w:val="0095503C"/>
    <w:rsid w:val="00955597"/>
    <w:rsid w:val="009559B6"/>
    <w:rsid w:val="00955FB4"/>
    <w:rsid w:val="0095661B"/>
    <w:rsid w:val="0095694E"/>
    <w:rsid w:val="009569E2"/>
    <w:rsid w:val="00956B35"/>
    <w:rsid w:val="00956FF5"/>
    <w:rsid w:val="0095713B"/>
    <w:rsid w:val="00957200"/>
    <w:rsid w:val="0095770D"/>
    <w:rsid w:val="0095773A"/>
    <w:rsid w:val="00957B03"/>
    <w:rsid w:val="00957B0F"/>
    <w:rsid w:val="00957B7F"/>
    <w:rsid w:val="00957D31"/>
    <w:rsid w:val="00960512"/>
    <w:rsid w:val="00960E88"/>
    <w:rsid w:val="009611F2"/>
    <w:rsid w:val="00961750"/>
    <w:rsid w:val="00961A7D"/>
    <w:rsid w:val="00961D76"/>
    <w:rsid w:val="009622C6"/>
    <w:rsid w:val="009626F8"/>
    <w:rsid w:val="00962B2D"/>
    <w:rsid w:val="00962C90"/>
    <w:rsid w:val="0096391E"/>
    <w:rsid w:val="00963D7E"/>
    <w:rsid w:val="0096473B"/>
    <w:rsid w:val="00964E02"/>
    <w:rsid w:val="0096512F"/>
    <w:rsid w:val="00965BBA"/>
    <w:rsid w:val="00965FE0"/>
    <w:rsid w:val="009660A0"/>
    <w:rsid w:val="0096661E"/>
    <w:rsid w:val="009666F7"/>
    <w:rsid w:val="00966AD9"/>
    <w:rsid w:val="00966B03"/>
    <w:rsid w:val="00966BF4"/>
    <w:rsid w:val="00966CB1"/>
    <w:rsid w:val="00966E2B"/>
    <w:rsid w:val="00967656"/>
    <w:rsid w:val="0096769A"/>
    <w:rsid w:val="00967F5D"/>
    <w:rsid w:val="009700DA"/>
    <w:rsid w:val="00970222"/>
    <w:rsid w:val="009704DE"/>
    <w:rsid w:val="0097091E"/>
    <w:rsid w:val="00970E02"/>
    <w:rsid w:val="009711FC"/>
    <w:rsid w:val="009711FF"/>
    <w:rsid w:val="0097120A"/>
    <w:rsid w:val="0097138D"/>
    <w:rsid w:val="00971AFE"/>
    <w:rsid w:val="00971B34"/>
    <w:rsid w:val="00971D0F"/>
    <w:rsid w:val="00971FB4"/>
    <w:rsid w:val="00973112"/>
    <w:rsid w:val="0097388E"/>
    <w:rsid w:val="00973CD9"/>
    <w:rsid w:val="00973D59"/>
    <w:rsid w:val="00973F03"/>
    <w:rsid w:val="0097415A"/>
    <w:rsid w:val="009741D6"/>
    <w:rsid w:val="00974765"/>
    <w:rsid w:val="009749D9"/>
    <w:rsid w:val="00975634"/>
    <w:rsid w:val="00975944"/>
    <w:rsid w:val="00975EA8"/>
    <w:rsid w:val="00975FA1"/>
    <w:rsid w:val="00976F3D"/>
    <w:rsid w:val="00977053"/>
    <w:rsid w:val="0097707C"/>
    <w:rsid w:val="00977627"/>
    <w:rsid w:val="00977656"/>
    <w:rsid w:val="00977934"/>
    <w:rsid w:val="009800FB"/>
    <w:rsid w:val="009802FC"/>
    <w:rsid w:val="00980AD0"/>
    <w:rsid w:val="00980D7F"/>
    <w:rsid w:val="009811C3"/>
    <w:rsid w:val="009811EF"/>
    <w:rsid w:val="0098125F"/>
    <w:rsid w:val="009817D6"/>
    <w:rsid w:val="009817FA"/>
    <w:rsid w:val="00981A50"/>
    <w:rsid w:val="00981B9D"/>
    <w:rsid w:val="009823BB"/>
    <w:rsid w:val="0098240D"/>
    <w:rsid w:val="0098260B"/>
    <w:rsid w:val="00982BFD"/>
    <w:rsid w:val="00982F38"/>
    <w:rsid w:val="0098364B"/>
    <w:rsid w:val="00983798"/>
    <w:rsid w:val="0098381A"/>
    <w:rsid w:val="00983ECF"/>
    <w:rsid w:val="009841A6"/>
    <w:rsid w:val="009842C7"/>
    <w:rsid w:val="00984460"/>
    <w:rsid w:val="009847DF"/>
    <w:rsid w:val="00984D52"/>
    <w:rsid w:val="009854F3"/>
    <w:rsid w:val="009858B4"/>
    <w:rsid w:val="0098621E"/>
    <w:rsid w:val="009870AB"/>
    <w:rsid w:val="00987778"/>
    <w:rsid w:val="0098790E"/>
    <w:rsid w:val="009907CD"/>
    <w:rsid w:val="00990AE5"/>
    <w:rsid w:val="00990B93"/>
    <w:rsid w:val="00990F3A"/>
    <w:rsid w:val="009918EE"/>
    <w:rsid w:val="00991E2C"/>
    <w:rsid w:val="00991EC9"/>
    <w:rsid w:val="00992032"/>
    <w:rsid w:val="009920D7"/>
    <w:rsid w:val="00992430"/>
    <w:rsid w:val="00992466"/>
    <w:rsid w:val="0099256C"/>
    <w:rsid w:val="00992897"/>
    <w:rsid w:val="00992A65"/>
    <w:rsid w:val="00992A9B"/>
    <w:rsid w:val="00992DF9"/>
    <w:rsid w:val="00992E5A"/>
    <w:rsid w:val="0099304C"/>
    <w:rsid w:val="00993347"/>
    <w:rsid w:val="009933AD"/>
    <w:rsid w:val="00993402"/>
    <w:rsid w:val="0099355E"/>
    <w:rsid w:val="00993F93"/>
    <w:rsid w:val="009946A3"/>
    <w:rsid w:val="00994C18"/>
    <w:rsid w:val="00994DF8"/>
    <w:rsid w:val="00994F11"/>
    <w:rsid w:val="00994FA9"/>
    <w:rsid w:val="009950E6"/>
    <w:rsid w:val="00995281"/>
    <w:rsid w:val="009959DC"/>
    <w:rsid w:val="00996150"/>
    <w:rsid w:val="00996781"/>
    <w:rsid w:val="00996837"/>
    <w:rsid w:val="00996BA3"/>
    <w:rsid w:val="00996CB4"/>
    <w:rsid w:val="00997E4E"/>
    <w:rsid w:val="009A0688"/>
    <w:rsid w:val="009A0741"/>
    <w:rsid w:val="009A15D7"/>
    <w:rsid w:val="009A16BF"/>
    <w:rsid w:val="009A1F7B"/>
    <w:rsid w:val="009A1FDC"/>
    <w:rsid w:val="009A236C"/>
    <w:rsid w:val="009A3443"/>
    <w:rsid w:val="009A44AE"/>
    <w:rsid w:val="009A44BD"/>
    <w:rsid w:val="009A49C7"/>
    <w:rsid w:val="009A4D4E"/>
    <w:rsid w:val="009A4E51"/>
    <w:rsid w:val="009A4EE3"/>
    <w:rsid w:val="009A5115"/>
    <w:rsid w:val="009A63F3"/>
    <w:rsid w:val="009A6682"/>
    <w:rsid w:val="009A71E7"/>
    <w:rsid w:val="009A769A"/>
    <w:rsid w:val="009A77ED"/>
    <w:rsid w:val="009A7818"/>
    <w:rsid w:val="009A793C"/>
    <w:rsid w:val="009A7B86"/>
    <w:rsid w:val="009A7C12"/>
    <w:rsid w:val="009A7D00"/>
    <w:rsid w:val="009A7D7F"/>
    <w:rsid w:val="009A7DDA"/>
    <w:rsid w:val="009A7EEB"/>
    <w:rsid w:val="009B021B"/>
    <w:rsid w:val="009B0683"/>
    <w:rsid w:val="009B0921"/>
    <w:rsid w:val="009B0CB5"/>
    <w:rsid w:val="009B12B4"/>
    <w:rsid w:val="009B1976"/>
    <w:rsid w:val="009B1E0C"/>
    <w:rsid w:val="009B20AD"/>
    <w:rsid w:val="009B28DF"/>
    <w:rsid w:val="009B29EF"/>
    <w:rsid w:val="009B3521"/>
    <w:rsid w:val="009B3560"/>
    <w:rsid w:val="009B360C"/>
    <w:rsid w:val="009B425E"/>
    <w:rsid w:val="009B4D7D"/>
    <w:rsid w:val="009B52C6"/>
    <w:rsid w:val="009B5507"/>
    <w:rsid w:val="009B5BB8"/>
    <w:rsid w:val="009B6E40"/>
    <w:rsid w:val="009B6FE1"/>
    <w:rsid w:val="009B71EE"/>
    <w:rsid w:val="009B77F9"/>
    <w:rsid w:val="009B799A"/>
    <w:rsid w:val="009B7E7E"/>
    <w:rsid w:val="009C07F9"/>
    <w:rsid w:val="009C09EC"/>
    <w:rsid w:val="009C1835"/>
    <w:rsid w:val="009C1993"/>
    <w:rsid w:val="009C19A1"/>
    <w:rsid w:val="009C1A76"/>
    <w:rsid w:val="009C1FFB"/>
    <w:rsid w:val="009C2177"/>
    <w:rsid w:val="009C21FB"/>
    <w:rsid w:val="009C2A6F"/>
    <w:rsid w:val="009C2B85"/>
    <w:rsid w:val="009C2F1B"/>
    <w:rsid w:val="009C3865"/>
    <w:rsid w:val="009C3B21"/>
    <w:rsid w:val="009C3F10"/>
    <w:rsid w:val="009C40B9"/>
    <w:rsid w:val="009C4FD1"/>
    <w:rsid w:val="009C528A"/>
    <w:rsid w:val="009C5379"/>
    <w:rsid w:val="009C547A"/>
    <w:rsid w:val="009C5812"/>
    <w:rsid w:val="009C5E73"/>
    <w:rsid w:val="009C6045"/>
    <w:rsid w:val="009C645F"/>
    <w:rsid w:val="009C65AE"/>
    <w:rsid w:val="009C707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907"/>
    <w:rsid w:val="009D29AD"/>
    <w:rsid w:val="009D2E43"/>
    <w:rsid w:val="009D2F9F"/>
    <w:rsid w:val="009D3038"/>
    <w:rsid w:val="009D3081"/>
    <w:rsid w:val="009D3467"/>
    <w:rsid w:val="009D3616"/>
    <w:rsid w:val="009D3A84"/>
    <w:rsid w:val="009D3D2D"/>
    <w:rsid w:val="009D3D56"/>
    <w:rsid w:val="009D435C"/>
    <w:rsid w:val="009D55B5"/>
    <w:rsid w:val="009D5CBB"/>
    <w:rsid w:val="009D6693"/>
    <w:rsid w:val="009D6941"/>
    <w:rsid w:val="009D6A66"/>
    <w:rsid w:val="009D6BF3"/>
    <w:rsid w:val="009D77BC"/>
    <w:rsid w:val="009E02EE"/>
    <w:rsid w:val="009E0EC4"/>
    <w:rsid w:val="009E1184"/>
    <w:rsid w:val="009E19A3"/>
    <w:rsid w:val="009E1E0A"/>
    <w:rsid w:val="009E208A"/>
    <w:rsid w:val="009E293B"/>
    <w:rsid w:val="009E31D4"/>
    <w:rsid w:val="009E321E"/>
    <w:rsid w:val="009E3C90"/>
    <w:rsid w:val="009E3D24"/>
    <w:rsid w:val="009E3FD3"/>
    <w:rsid w:val="009E41D8"/>
    <w:rsid w:val="009E45D8"/>
    <w:rsid w:val="009E45F6"/>
    <w:rsid w:val="009E4639"/>
    <w:rsid w:val="009E4753"/>
    <w:rsid w:val="009E55E2"/>
    <w:rsid w:val="009E55FA"/>
    <w:rsid w:val="009E58F9"/>
    <w:rsid w:val="009E6FBA"/>
    <w:rsid w:val="009E7CB2"/>
    <w:rsid w:val="009F0850"/>
    <w:rsid w:val="009F0BA2"/>
    <w:rsid w:val="009F1499"/>
    <w:rsid w:val="009F14BC"/>
    <w:rsid w:val="009F1F2E"/>
    <w:rsid w:val="009F2684"/>
    <w:rsid w:val="009F2E00"/>
    <w:rsid w:val="009F34E6"/>
    <w:rsid w:val="009F3873"/>
    <w:rsid w:val="009F38A8"/>
    <w:rsid w:val="009F3A98"/>
    <w:rsid w:val="009F4776"/>
    <w:rsid w:val="009F4C0E"/>
    <w:rsid w:val="009F4DEA"/>
    <w:rsid w:val="009F4F56"/>
    <w:rsid w:val="009F516B"/>
    <w:rsid w:val="009F5801"/>
    <w:rsid w:val="009F5D80"/>
    <w:rsid w:val="009F5D94"/>
    <w:rsid w:val="009F64C5"/>
    <w:rsid w:val="009F6A78"/>
    <w:rsid w:val="009F6D75"/>
    <w:rsid w:val="009F6D7C"/>
    <w:rsid w:val="009F6D99"/>
    <w:rsid w:val="009F6F7D"/>
    <w:rsid w:val="009F7098"/>
    <w:rsid w:val="009F7319"/>
    <w:rsid w:val="009F7665"/>
    <w:rsid w:val="009F7694"/>
    <w:rsid w:val="009F7BB7"/>
    <w:rsid w:val="00A000BF"/>
    <w:rsid w:val="00A00346"/>
    <w:rsid w:val="00A0049E"/>
    <w:rsid w:val="00A005D7"/>
    <w:rsid w:val="00A00950"/>
    <w:rsid w:val="00A013DC"/>
    <w:rsid w:val="00A014B3"/>
    <w:rsid w:val="00A01600"/>
    <w:rsid w:val="00A01671"/>
    <w:rsid w:val="00A01806"/>
    <w:rsid w:val="00A0228A"/>
    <w:rsid w:val="00A02427"/>
    <w:rsid w:val="00A027CE"/>
    <w:rsid w:val="00A02FDC"/>
    <w:rsid w:val="00A0338B"/>
    <w:rsid w:val="00A0375A"/>
    <w:rsid w:val="00A03882"/>
    <w:rsid w:val="00A04E3C"/>
    <w:rsid w:val="00A05012"/>
    <w:rsid w:val="00A0508C"/>
    <w:rsid w:val="00A05493"/>
    <w:rsid w:val="00A05B00"/>
    <w:rsid w:val="00A06360"/>
    <w:rsid w:val="00A06379"/>
    <w:rsid w:val="00A06DED"/>
    <w:rsid w:val="00A06E24"/>
    <w:rsid w:val="00A07512"/>
    <w:rsid w:val="00A07B85"/>
    <w:rsid w:val="00A100FA"/>
    <w:rsid w:val="00A10563"/>
    <w:rsid w:val="00A10A07"/>
    <w:rsid w:val="00A113DC"/>
    <w:rsid w:val="00A11893"/>
    <w:rsid w:val="00A11B01"/>
    <w:rsid w:val="00A11CF9"/>
    <w:rsid w:val="00A12597"/>
    <w:rsid w:val="00A1262D"/>
    <w:rsid w:val="00A12E6F"/>
    <w:rsid w:val="00A13725"/>
    <w:rsid w:val="00A139F7"/>
    <w:rsid w:val="00A13F9D"/>
    <w:rsid w:val="00A146E6"/>
    <w:rsid w:val="00A14790"/>
    <w:rsid w:val="00A14E75"/>
    <w:rsid w:val="00A1517B"/>
    <w:rsid w:val="00A1530E"/>
    <w:rsid w:val="00A15515"/>
    <w:rsid w:val="00A156AE"/>
    <w:rsid w:val="00A1585C"/>
    <w:rsid w:val="00A159F2"/>
    <w:rsid w:val="00A159F9"/>
    <w:rsid w:val="00A15A66"/>
    <w:rsid w:val="00A15B3A"/>
    <w:rsid w:val="00A15B3D"/>
    <w:rsid w:val="00A15D7D"/>
    <w:rsid w:val="00A16301"/>
    <w:rsid w:val="00A16401"/>
    <w:rsid w:val="00A1680B"/>
    <w:rsid w:val="00A16B63"/>
    <w:rsid w:val="00A17A43"/>
    <w:rsid w:val="00A17AC6"/>
    <w:rsid w:val="00A20CCC"/>
    <w:rsid w:val="00A20D49"/>
    <w:rsid w:val="00A215E7"/>
    <w:rsid w:val="00A21691"/>
    <w:rsid w:val="00A21C91"/>
    <w:rsid w:val="00A2210D"/>
    <w:rsid w:val="00A2271F"/>
    <w:rsid w:val="00A2281A"/>
    <w:rsid w:val="00A22D24"/>
    <w:rsid w:val="00A22D2B"/>
    <w:rsid w:val="00A234C7"/>
    <w:rsid w:val="00A23644"/>
    <w:rsid w:val="00A24547"/>
    <w:rsid w:val="00A24F29"/>
    <w:rsid w:val="00A253A0"/>
    <w:rsid w:val="00A255CC"/>
    <w:rsid w:val="00A25F3C"/>
    <w:rsid w:val="00A26107"/>
    <w:rsid w:val="00A262F4"/>
    <w:rsid w:val="00A26BF9"/>
    <w:rsid w:val="00A26FC3"/>
    <w:rsid w:val="00A271B1"/>
    <w:rsid w:val="00A27421"/>
    <w:rsid w:val="00A27CCC"/>
    <w:rsid w:val="00A30799"/>
    <w:rsid w:val="00A30C03"/>
    <w:rsid w:val="00A311F0"/>
    <w:rsid w:val="00A313EA"/>
    <w:rsid w:val="00A31E02"/>
    <w:rsid w:val="00A32608"/>
    <w:rsid w:val="00A32A5D"/>
    <w:rsid w:val="00A32D76"/>
    <w:rsid w:val="00A33122"/>
    <w:rsid w:val="00A333B6"/>
    <w:rsid w:val="00A33539"/>
    <w:rsid w:val="00A33FB3"/>
    <w:rsid w:val="00A34145"/>
    <w:rsid w:val="00A34322"/>
    <w:rsid w:val="00A3452A"/>
    <w:rsid w:val="00A3466B"/>
    <w:rsid w:val="00A3482D"/>
    <w:rsid w:val="00A34E11"/>
    <w:rsid w:val="00A351AF"/>
    <w:rsid w:val="00A352F9"/>
    <w:rsid w:val="00A354EE"/>
    <w:rsid w:val="00A35DBC"/>
    <w:rsid w:val="00A361D6"/>
    <w:rsid w:val="00A3671B"/>
    <w:rsid w:val="00A372E6"/>
    <w:rsid w:val="00A372ED"/>
    <w:rsid w:val="00A37A04"/>
    <w:rsid w:val="00A37A11"/>
    <w:rsid w:val="00A37DA8"/>
    <w:rsid w:val="00A401C7"/>
    <w:rsid w:val="00A40237"/>
    <w:rsid w:val="00A419DC"/>
    <w:rsid w:val="00A41C1E"/>
    <w:rsid w:val="00A4294A"/>
    <w:rsid w:val="00A43040"/>
    <w:rsid w:val="00A43505"/>
    <w:rsid w:val="00A43A7C"/>
    <w:rsid w:val="00A44C5E"/>
    <w:rsid w:val="00A4570A"/>
    <w:rsid w:val="00A45E01"/>
    <w:rsid w:val="00A46198"/>
    <w:rsid w:val="00A46FB2"/>
    <w:rsid w:val="00A470A9"/>
    <w:rsid w:val="00A47565"/>
    <w:rsid w:val="00A47716"/>
    <w:rsid w:val="00A47FC5"/>
    <w:rsid w:val="00A50447"/>
    <w:rsid w:val="00A50799"/>
    <w:rsid w:val="00A50A6E"/>
    <w:rsid w:val="00A51025"/>
    <w:rsid w:val="00A5115B"/>
    <w:rsid w:val="00A5178C"/>
    <w:rsid w:val="00A51983"/>
    <w:rsid w:val="00A51A2C"/>
    <w:rsid w:val="00A51B19"/>
    <w:rsid w:val="00A52027"/>
    <w:rsid w:val="00A52591"/>
    <w:rsid w:val="00A5266F"/>
    <w:rsid w:val="00A526F8"/>
    <w:rsid w:val="00A530C9"/>
    <w:rsid w:val="00A535CD"/>
    <w:rsid w:val="00A53809"/>
    <w:rsid w:val="00A53A68"/>
    <w:rsid w:val="00A53ACA"/>
    <w:rsid w:val="00A544C0"/>
    <w:rsid w:val="00A545A0"/>
    <w:rsid w:val="00A547C2"/>
    <w:rsid w:val="00A547CA"/>
    <w:rsid w:val="00A54BFC"/>
    <w:rsid w:val="00A54EE3"/>
    <w:rsid w:val="00A54F06"/>
    <w:rsid w:val="00A5520E"/>
    <w:rsid w:val="00A55F4B"/>
    <w:rsid w:val="00A55FCA"/>
    <w:rsid w:val="00A56216"/>
    <w:rsid w:val="00A563B5"/>
    <w:rsid w:val="00A56D11"/>
    <w:rsid w:val="00A57138"/>
    <w:rsid w:val="00A575CA"/>
    <w:rsid w:val="00A57788"/>
    <w:rsid w:val="00A57844"/>
    <w:rsid w:val="00A57933"/>
    <w:rsid w:val="00A57EE6"/>
    <w:rsid w:val="00A60032"/>
    <w:rsid w:val="00A6009B"/>
    <w:rsid w:val="00A60104"/>
    <w:rsid w:val="00A60354"/>
    <w:rsid w:val="00A605A9"/>
    <w:rsid w:val="00A606F1"/>
    <w:rsid w:val="00A609A0"/>
    <w:rsid w:val="00A60AD5"/>
    <w:rsid w:val="00A60E14"/>
    <w:rsid w:val="00A60E21"/>
    <w:rsid w:val="00A61258"/>
    <w:rsid w:val="00A6135D"/>
    <w:rsid w:val="00A614A3"/>
    <w:rsid w:val="00A61BB3"/>
    <w:rsid w:val="00A61FFB"/>
    <w:rsid w:val="00A622F8"/>
    <w:rsid w:val="00A62700"/>
    <w:rsid w:val="00A62A27"/>
    <w:rsid w:val="00A62FB6"/>
    <w:rsid w:val="00A63BE3"/>
    <w:rsid w:val="00A63D8C"/>
    <w:rsid w:val="00A63F8B"/>
    <w:rsid w:val="00A63FDB"/>
    <w:rsid w:val="00A6482A"/>
    <w:rsid w:val="00A653DE"/>
    <w:rsid w:val="00A65994"/>
    <w:rsid w:val="00A65A62"/>
    <w:rsid w:val="00A66311"/>
    <w:rsid w:val="00A6637D"/>
    <w:rsid w:val="00A66D30"/>
    <w:rsid w:val="00A66EF9"/>
    <w:rsid w:val="00A6701C"/>
    <w:rsid w:val="00A67936"/>
    <w:rsid w:val="00A67C94"/>
    <w:rsid w:val="00A67DDF"/>
    <w:rsid w:val="00A67F33"/>
    <w:rsid w:val="00A7021D"/>
    <w:rsid w:val="00A7033C"/>
    <w:rsid w:val="00A70F61"/>
    <w:rsid w:val="00A70F76"/>
    <w:rsid w:val="00A71D04"/>
    <w:rsid w:val="00A71DB3"/>
    <w:rsid w:val="00A72192"/>
    <w:rsid w:val="00A723CB"/>
    <w:rsid w:val="00A7267E"/>
    <w:rsid w:val="00A72E9A"/>
    <w:rsid w:val="00A72FA8"/>
    <w:rsid w:val="00A73099"/>
    <w:rsid w:val="00A73307"/>
    <w:rsid w:val="00A735E9"/>
    <w:rsid w:val="00A74C99"/>
    <w:rsid w:val="00A751CB"/>
    <w:rsid w:val="00A753EE"/>
    <w:rsid w:val="00A754A6"/>
    <w:rsid w:val="00A75F6B"/>
    <w:rsid w:val="00A7623F"/>
    <w:rsid w:val="00A76771"/>
    <w:rsid w:val="00A76955"/>
    <w:rsid w:val="00A76A07"/>
    <w:rsid w:val="00A777A1"/>
    <w:rsid w:val="00A77FD5"/>
    <w:rsid w:val="00A803B1"/>
    <w:rsid w:val="00A806EB"/>
    <w:rsid w:val="00A807C0"/>
    <w:rsid w:val="00A807F3"/>
    <w:rsid w:val="00A80CEA"/>
    <w:rsid w:val="00A80E43"/>
    <w:rsid w:val="00A80E80"/>
    <w:rsid w:val="00A81DE1"/>
    <w:rsid w:val="00A81E8A"/>
    <w:rsid w:val="00A823A8"/>
    <w:rsid w:val="00A8343F"/>
    <w:rsid w:val="00A83639"/>
    <w:rsid w:val="00A83863"/>
    <w:rsid w:val="00A83CAB"/>
    <w:rsid w:val="00A83D66"/>
    <w:rsid w:val="00A83FF9"/>
    <w:rsid w:val="00A8420C"/>
    <w:rsid w:val="00A84F57"/>
    <w:rsid w:val="00A8518B"/>
    <w:rsid w:val="00A85290"/>
    <w:rsid w:val="00A85333"/>
    <w:rsid w:val="00A854DD"/>
    <w:rsid w:val="00A85637"/>
    <w:rsid w:val="00A85890"/>
    <w:rsid w:val="00A85CDB"/>
    <w:rsid w:val="00A85EDB"/>
    <w:rsid w:val="00A8617D"/>
    <w:rsid w:val="00A868F0"/>
    <w:rsid w:val="00A86989"/>
    <w:rsid w:val="00A86A72"/>
    <w:rsid w:val="00A86D3D"/>
    <w:rsid w:val="00A871FE"/>
    <w:rsid w:val="00A87309"/>
    <w:rsid w:val="00A87ACF"/>
    <w:rsid w:val="00A90142"/>
    <w:rsid w:val="00A903E7"/>
    <w:rsid w:val="00A905FF"/>
    <w:rsid w:val="00A9086F"/>
    <w:rsid w:val="00A90A43"/>
    <w:rsid w:val="00A90B21"/>
    <w:rsid w:val="00A90D0B"/>
    <w:rsid w:val="00A915A9"/>
    <w:rsid w:val="00A91BCB"/>
    <w:rsid w:val="00A920AF"/>
    <w:rsid w:val="00A9241F"/>
    <w:rsid w:val="00A9242B"/>
    <w:rsid w:val="00A93C25"/>
    <w:rsid w:val="00A94046"/>
    <w:rsid w:val="00A944E4"/>
    <w:rsid w:val="00A95EB5"/>
    <w:rsid w:val="00A95F4A"/>
    <w:rsid w:val="00A95F78"/>
    <w:rsid w:val="00A963FA"/>
    <w:rsid w:val="00A9656D"/>
    <w:rsid w:val="00A96780"/>
    <w:rsid w:val="00A96926"/>
    <w:rsid w:val="00A969C0"/>
    <w:rsid w:val="00A971D9"/>
    <w:rsid w:val="00A97934"/>
    <w:rsid w:val="00AA0010"/>
    <w:rsid w:val="00AA030D"/>
    <w:rsid w:val="00AA0425"/>
    <w:rsid w:val="00AA0638"/>
    <w:rsid w:val="00AA07B5"/>
    <w:rsid w:val="00AA0BEE"/>
    <w:rsid w:val="00AA1430"/>
    <w:rsid w:val="00AA1E1C"/>
    <w:rsid w:val="00AA1E7F"/>
    <w:rsid w:val="00AA2236"/>
    <w:rsid w:val="00AA3260"/>
    <w:rsid w:val="00AA3E02"/>
    <w:rsid w:val="00AA4046"/>
    <w:rsid w:val="00AA409E"/>
    <w:rsid w:val="00AA42A6"/>
    <w:rsid w:val="00AA467A"/>
    <w:rsid w:val="00AA4C41"/>
    <w:rsid w:val="00AA53A2"/>
    <w:rsid w:val="00AA567A"/>
    <w:rsid w:val="00AA58AB"/>
    <w:rsid w:val="00AA5E07"/>
    <w:rsid w:val="00AA6037"/>
    <w:rsid w:val="00AA63CF"/>
    <w:rsid w:val="00AA67B9"/>
    <w:rsid w:val="00AA67CB"/>
    <w:rsid w:val="00AA7234"/>
    <w:rsid w:val="00AA7787"/>
    <w:rsid w:val="00AA7926"/>
    <w:rsid w:val="00AA7C0E"/>
    <w:rsid w:val="00AB0193"/>
    <w:rsid w:val="00AB0477"/>
    <w:rsid w:val="00AB0498"/>
    <w:rsid w:val="00AB1299"/>
    <w:rsid w:val="00AB145B"/>
    <w:rsid w:val="00AB1DEF"/>
    <w:rsid w:val="00AB2310"/>
    <w:rsid w:val="00AB26D1"/>
    <w:rsid w:val="00AB278F"/>
    <w:rsid w:val="00AB2FD5"/>
    <w:rsid w:val="00AB30B8"/>
    <w:rsid w:val="00AB3211"/>
    <w:rsid w:val="00AB35EA"/>
    <w:rsid w:val="00AB3928"/>
    <w:rsid w:val="00AB458F"/>
    <w:rsid w:val="00AB5204"/>
    <w:rsid w:val="00AB53D8"/>
    <w:rsid w:val="00AB5767"/>
    <w:rsid w:val="00AB6115"/>
    <w:rsid w:val="00AB6B37"/>
    <w:rsid w:val="00AB6E42"/>
    <w:rsid w:val="00AB70CD"/>
    <w:rsid w:val="00AB711D"/>
    <w:rsid w:val="00AB78AB"/>
    <w:rsid w:val="00AB7944"/>
    <w:rsid w:val="00AC02F6"/>
    <w:rsid w:val="00AC0533"/>
    <w:rsid w:val="00AC07BD"/>
    <w:rsid w:val="00AC09D8"/>
    <w:rsid w:val="00AC0B7B"/>
    <w:rsid w:val="00AC196D"/>
    <w:rsid w:val="00AC1BA1"/>
    <w:rsid w:val="00AC1BC0"/>
    <w:rsid w:val="00AC1CA8"/>
    <w:rsid w:val="00AC1EB4"/>
    <w:rsid w:val="00AC1F52"/>
    <w:rsid w:val="00AC2124"/>
    <w:rsid w:val="00AC2D47"/>
    <w:rsid w:val="00AC3329"/>
    <w:rsid w:val="00AC3423"/>
    <w:rsid w:val="00AC3463"/>
    <w:rsid w:val="00AC3558"/>
    <w:rsid w:val="00AC35B9"/>
    <w:rsid w:val="00AC38BC"/>
    <w:rsid w:val="00AC38E4"/>
    <w:rsid w:val="00AC3AB5"/>
    <w:rsid w:val="00AC3C38"/>
    <w:rsid w:val="00AC40E4"/>
    <w:rsid w:val="00AC475D"/>
    <w:rsid w:val="00AC4C14"/>
    <w:rsid w:val="00AC4D5A"/>
    <w:rsid w:val="00AC4E5B"/>
    <w:rsid w:val="00AC4FBC"/>
    <w:rsid w:val="00AC5A22"/>
    <w:rsid w:val="00AC639A"/>
    <w:rsid w:val="00AC64C3"/>
    <w:rsid w:val="00AC6765"/>
    <w:rsid w:val="00AC7550"/>
    <w:rsid w:val="00AC7933"/>
    <w:rsid w:val="00AC7A32"/>
    <w:rsid w:val="00AC7D9F"/>
    <w:rsid w:val="00AC7F64"/>
    <w:rsid w:val="00AC7FEC"/>
    <w:rsid w:val="00AD00E9"/>
    <w:rsid w:val="00AD06CF"/>
    <w:rsid w:val="00AD06FD"/>
    <w:rsid w:val="00AD0760"/>
    <w:rsid w:val="00AD0965"/>
    <w:rsid w:val="00AD0B16"/>
    <w:rsid w:val="00AD1681"/>
    <w:rsid w:val="00AD178E"/>
    <w:rsid w:val="00AD181B"/>
    <w:rsid w:val="00AD1A64"/>
    <w:rsid w:val="00AD250E"/>
    <w:rsid w:val="00AD2952"/>
    <w:rsid w:val="00AD37AD"/>
    <w:rsid w:val="00AD37BF"/>
    <w:rsid w:val="00AD3E69"/>
    <w:rsid w:val="00AD3F63"/>
    <w:rsid w:val="00AD3F8B"/>
    <w:rsid w:val="00AD46C7"/>
    <w:rsid w:val="00AD506C"/>
    <w:rsid w:val="00AD55D1"/>
    <w:rsid w:val="00AD563C"/>
    <w:rsid w:val="00AD58A5"/>
    <w:rsid w:val="00AD5F7D"/>
    <w:rsid w:val="00AD610A"/>
    <w:rsid w:val="00AD6114"/>
    <w:rsid w:val="00AD6453"/>
    <w:rsid w:val="00AD6505"/>
    <w:rsid w:val="00AD6604"/>
    <w:rsid w:val="00AD6EE4"/>
    <w:rsid w:val="00AD7034"/>
    <w:rsid w:val="00AD7368"/>
    <w:rsid w:val="00AD74AA"/>
    <w:rsid w:val="00AD7AD8"/>
    <w:rsid w:val="00AE062B"/>
    <w:rsid w:val="00AE0E11"/>
    <w:rsid w:val="00AE1356"/>
    <w:rsid w:val="00AE1C8A"/>
    <w:rsid w:val="00AE274E"/>
    <w:rsid w:val="00AE286F"/>
    <w:rsid w:val="00AE2C0E"/>
    <w:rsid w:val="00AE2E4E"/>
    <w:rsid w:val="00AE315B"/>
    <w:rsid w:val="00AE3214"/>
    <w:rsid w:val="00AE3750"/>
    <w:rsid w:val="00AE3E20"/>
    <w:rsid w:val="00AE4037"/>
    <w:rsid w:val="00AE4156"/>
    <w:rsid w:val="00AE419C"/>
    <w:rsid w:val="00AE439C"/>
    <w:rsid w:val="00AE47D8"/>
    <w:rsid w:val="00AE483A"/>
    <w:rsid w:val="00AE59B2"/>
    <w:rsid w:val="00AE5B76"/>
    <w:rsid w:val="00AE5B98"/>
    <w:rsid w:val="00AE6731"/>
    <w:rsid w:val="00AE755E"/>
    <w:rsid w:val="00AE7619"/>
    <w:rsid w:val="00AE7EB7"/>
    <w:rsid w:val="00AE7F41"/>
    <w:rsid w:val="00AF04D9"/>
    <w:rsid w:val="00AF09B3"/>
    <w:rsid w:val="00AF0D57"/>
    <w:rsid w:val="00AF130A"/>
    <w:rsid w:val="00AF138F"/>
    <w:rsid w:val="00AF13CF"/>
    <w:rsid w:val="00AF165B"/>
    <w:rsid w:val="00AF1A46"/>
    <w:rsid w:val="00AF2637"/>
    <w:rsid w:val="00AF263D"/>
    <w:rsid w:val="00AF265B"/>
    <w:rsid w:val="00AF2945"/>
    <w:rsid w:val="00AF2CE7"/>
    <w:rsid w:val="00AF3A72"/>
    <w:rsid w:val="00AF3FBB"/>
    <w:rsid w:val="00AF481A"/>
    <w:rsid w:val="00AF49E8"/>
    <w:rsid w:val="00AF51B4"/>
    <w:rsid w:val="00AF54F6"/>
    <w:rsid w:val="00AF5812"/>
    <w:rsid w:val="00AF59F4"/>
    <w:rsid w:val="00AF5ED4"/>
    <w:rsid w:val="00AF6056"/>
    <w:rsid w:val="00AF619B"/>
    <w:rsid w:val="00AF63FF"/>
    <w:rsid w:val="00AF6577"/>
    <w:rsid w:val="00AF6C8C"/>
    <w:rsid w:val="00AF6E9E"/>
    <w:rsid w:val="00AF7D56"/>
    <w:rsid w:val="00AF7E5D"/>
    <w:rsid w:val="00AF7F3A"/>
    <w:rsid w:val="00AF7F5A"/>
    <w:rsid w:val="00B00378"/>
    <w:rsid w:val="00B00C13"/>
    <w:rsid w:val="00B00CC4"/>
    <w:rsid w:val="00B01706"/>
    <w:rsid w:val="00B02938"/>
    <w:rsid w:val="00B034D9"/>
    <w:rsid w:val="00B03F84"/>
    <w:rsid w:val="00B0413A"/>
    <w:rsid w:val="00B04179"/>
    <w:rsid w:val="00B04BD4"/>
    <w:rsid w:val="00B05725"/>
    <w:rsid w:val="00B05CEC"/>
    <w:rsid w:val="00B060F7"/>
    <w:rsid w:val="00B0658B"/>
    <w:rsid w:val="00B069E0"/>
    <w:rsid w:val="00B07012"/>
    <w:rsid w:val="00B071F9"/>
    <w:rsid w:val="00B07587"/>
    <w:rsid w:val="00B076C0"/>
    <w:rsid w:val="00B077C6"/>
    <w:rsid w:val="00B07E2A"/>
    <w:rsid w:val="00B102C3"/>
    <w:rsid w:val="00B10728"/>
    <w:rsid w:val="00B108CF"/>
    <w:rsid w:val="00B1135F"/>
    <w:rsid w:val="00B11708"/>
    <w:rsid w:val="00B11811"/>
    <w:rsid w:val="00B11943"/>
    <w:rsid w:val="00B12836"/>
    <w:rsid w:val="00B1284C"/>
    <w:rsid w:val="00B128F0"/>
    <w:rsid w:val="00B12D2C"/>
    <w:rsid w:val="00B12E60"/>
    <w:rsid w:val="00B1324C"/>
    <w:rsid w:val="00B13A97"/>
    <w:rsid w:val="00B13E07"/>
    <w:rsid w:val="00B14073"/>
    <w:rsid w:val="00B14139"/>
    <w:rsid w:val="00B14645"/>
    <w:rsid w:val="00B1473A"/>
    <w:rsid w:val="00B14CAD"/>
    <w:rsid w:val="00B15424"/>
    <w:rsid w:val="00B1572E"/>
    <w:rsid w:val="00B159B9"/>
    <w:rsid w:val="00B15C7E"/>
    <w:rsid w:val="00B16253"/>
    <w:rsid w:val="00B16E32"/>
    <w:rsid w:val="00B1752F"/>
    <w:rsid w:val="00B204C6"/>
    <w:rsid w:val="00B20626"/>
    <w:rsid w:val="00B20CED"/>
    <w:rsid w:val="00B21726"/>
    <w:rsid w:val="00B2184F"/>
    <w:rsid w:val="00B21858"/>
    <w:rsid w:val="00B2249B"/>
    <w:rsid w:val="00B22640"/>
    <w:rsid w:val="00B22DF1"/>
    <w:rsid w:val="00B22FC1"/>
    <w:rsid w:val="00B23114"/>
    <w:rsid w:val="00B233B1"/>
    <w:rsid w:val="00B241D6"/>
    <w:rsid w:val="00B24715"/>
    <w:rsid w:val="00B2487D"/>
    <w:rsid w:val="00B25158"/>
    <w:rsid w:val="00B251BE"/>
    <w:rsid w:val="00B25EE4"/>
    <w:rsid w:val="00B25FC0"/>
    <w:rsid w:val="00B2614A"/>
    <w:rsid w:val="00B27263"/>
    <w:rsid w:val="00B27B59"/>
    <w:rsid w:val="00B3000D"/>
    <w:rsid w:val="00B30288"/>
    <w:rsid w:val="00B30290"/>
    <w:rsid w:val="00B307A9"/>
    <w:rsid w:val="00B308E9"/>
    <w:rsid w:val="00B30A50"/>
    <w:rsid w:val="00B30A9C"/>
    <w:rsid w:val="00B311D7"/>
    <w:rsid w:val="00B319DB"/>
    <w:rsid w:val="00B31A0D"/>
    <w:rsid w:val="00B31B85"/>
    <w:rsid w:val="00B31C24"/>
    <w:rsid w:val="00B31C93"/>
    <w:rsid w:val="00B31E65"/>
    <w:rsid w:val="00B31FDD"/>
    <w:rsid w:val="00B320B7"/>
    <w:rsid w:val="00B32CAE"/>
    <w:rsid w:val="00B32E71"/>
    <w:rsid w:val="00B33119"/>
    <w:rsid w:val="00B331B7"/>
    <w:rsid w:val="00B3331C"/>
    <w:rsid w:val="00B333FB"/>
    <w:rsid w:val="00B336E2"/>
    <w:rsid w:val="00B3373E"/>
    <w:rsid w:val="00B3382C"/>
    <w:rsid w:val="00B33D19"/>
    <w:rsid w:val="00B342A5"/>
    <w:rsid w:val="00B348E7"/>
    <w:rsid w:val="00B351F2"/>
    <w:rsid w:val="00B35BA1"/>
    <w:rsid w:val="00B3602E"/>
    <w:rsid w:val="00B36098"/>
    <w:rsid w:val="00B3651E"/>
    <w:rsid w:val="00B368D5"/>
    <w:rsid w:val="00B36DBA"/>
    <w:rsid w:val="00B3727B"/>
    <w:rsid w:val="00B37C82"/>
    <w:rsid w:val="00B37DFE"/>
    <w:rsid w:val="00B4044B"/>
    <w:rsid w:val="00B4046D"/>
    <w:rsid w:val="00B404BF"/>
    <w:rsid w:val="00B4060E"/>
    <w:rsid w:val="00B406B2"/>
    <w:rsid w:val="00B40781"/>
    <w:rsid w:val="00B412B3"/>
    <w:rsid w:val="00B41DDE"/>
    <w:rsid w:val="00B422F7"/>
    <w:rsid w:val="00B4273D"/>
    <w:rsid w:val="00B429F6"/>
    <w:rsid w:val="00B42BBF"/>
    <w:rsid w:val="00B42C9C"/>
    <w:rsid w:val="00B43097"/>
    <w:rsid w:val="00B43608"/>
    <w:rsid w:val="00B43852"/>
    <w:rsid w:val="00B442EB"/>
    <w:rsid w:val="00B44463"/>
    <w:rsid w:val="00B44575"/>
    <w:rsid w:val="00B44971"/>
    <w:rsid w:val="00B44A38"/>
    <w:rsid w:val="00B44F2F"/>
    <w:rsid w:val="00B450BF"/>
    <w:rsid w:val="00B45362"/>
    <w:rsid w:val="00B45B39"/>
    <w:rsid w:val="00B45E74"/>
    <w:rsid w:val="00B46AA9"/>
    <w:rsid w:val="00B476FE"/>
    <w:rsid w:val="00B50159"/>
    <w:rsid w:val="00B50395"/>
    <w:rsid w:val="00B50850"/>
    <w:rsid w:val="00B50B98"/>
    <w:rsid w:val="00B50FA6"/>
    <w:rsid w:val="00B510D4"/>
    <w:rsid w:val="00B5153A"/>
    <w:rsid w:val="00B518A8"/>
    <w:rsid w:val="00B51A73"/>
    <w:rsid w:val="00B51CD8"/>
    <w:rsid w:val="00B51FAB"/>
    <w:rsid w:val="00B51FE8"/>
    <w:rsid w:val="00B5273A"/>
    <w:rsid w:val="00B52BCA"/>
    <w:rsid w:val="00B534F4"/>
    <w:rsid w:val="00B53791"/>
    <w:rsid w:val="00B53B58"/>
    <w:rsid w:val="00B53CBA"/>
    <w:rsid w:val="00B54047"/>
    <w:rsid w:val="00B543F0"/>
    <w:rsid w:val="00B54450"/>
    <w:rsid w:val="00B5472F"/>
    <w:rsid w:val="00B54778"/>
    <w:rsid w:val="00B54C18"/>
    <w:rsid w:val="00B54C36"/>
    <w:rsid w:val="00B55186"/>
    <w:rsid w:val="00B55840"/>
    <w:rsid w:val="00B5592D"/>
    <w:rsid w:val="00B5596E"/>
    <w:rsid w:val="00B55CAD"/>
    <w:rsid w:val="00B55D0F"/>
    <w:rsid w:val="00B55F5E"/>
    <w:rsid w:val="00B5638B"/>
    <w:rsid w:val="00B56C91"/>
    <w:rsid w:val="00B56E0C"/>
    <w:rsid w:val="00B572F3"/>
    <w:rsid w:val="00B5769C"/>
    <w:rsid w:val="00B57BC7"/>
    <w:rsid w:val="00B600D4"/>
    <w:rsid w:val="00B609BD"/>
    <w:rsid w:val="00B60A6C"/>
    <w:rsid w:val="00B60C43"/>
    <w:rsid w:val="00B60DFB"/>
    <w:rsid w:val="00B618A5"/>
    <w:rsid w:val="00B61EDE"/>
    <w:rsid w:val="00B6221B"/>
    <w:rsid w:val="00B623FF"/>
    <w:rsid w:val="00B6299E"/>
    <w:rsid w:val="00B62C4F"/>
    <w:rsid w:val="00B63361"/>
    <w:rsid w:val="00B63785"/>
    <w:rsid w:val="00B63B1A"/>
    <w:rsid w:val="00B63B1D"/>
    <w:rsid w:val="00B63BA6"/>
    <w:rsid w:val="00B63FA6"/>
    <w:rsid w:val="00B64EBD"/>
    <w:rsid w:val="00B64EF1"/>
    <w:rsid w:val="00B6578A"/>
    <w:rsid w:val="00B657E1"/>
    <w:rsid w:val="00B65815"/>
    <w:rsid w:val="00B66F2B"/>
    <w:rsid w:val="00B67440"/>
    <w:rsid w:val="00B67C9F"/>
    <w:rsid w:val="00B703C0"/>
    <w:rsid w:val="00B70A06"/>
    <w:rsid w:val="00B70B4A"/>
    <w:rsid w:val="00B70DB2"/>
    <w:rsid w:val="00B70DEB"/>
    <w:rsid w:val="00B70E05"/>
    <w:rsid w:val="00B71259"/>
    <w:rsid w:val="00B71636"/>
    <w:rsid w:val="00B719D2"/>
    <w:rsid w:val="00B71C3E"/>
    <w:rsid w:val="00B72AFA"/>
    <w:rsid w:val="00B72D63"/>
    <w:rsid w:val="00B72F10"/>
    <w:rsid w:val="00B72F40"/>
    <w:rsid w:val="00B73365"/>
    <w:rsid w:val="00B736C9"/>
    <w:rsid w:val="00B737F1"/>
    <w:rsid w:val="00B739FA"/>
    <w:rsid w:val="00B73C67"/>
    <w:rsid w:val="00B74504"/>
    <w:rsid w:val="00B74AF5"/>
    <w:rsid w:val="00B74B66"/>
    <w:rsid w:val="00B750D1"/>
    <w:rsid w:val="00B75462"/>
    <w:rsid w:val="00B75BED"/>
    <w:rsid w:val="00B760C7"/>
    <w:rsid w:val="00B76BD2"/>
    <w:rsid w:val="00B76EC0"/>
    <w:rsid w:val="00B76FF1"/>
    <w:rsid w:val="00B80397"/>
    <w:rsid w:val="00B80889"/>
    <w:rsid w:val="00B80D78"/>
    <w:rsid w:val="00B81588"/>
    <w:rsid w:val="00B822A2"/>
    <w:rsid w:val="00B827A3"/>
    <w:rsid w:val="00B82CF4"/>
    <w:rsid w:val="00B833B9"/>
    <w:rsid w:val="00B83439"/>
    <w:rsid w:val="00B835BF"/>
    <w:rsid w:val="00B83B34"/>
    <w:rsid w:val="00B83C64"/>
    <w:rsid w:val="00B84369"/>
    <w:rsid w:val="00B84554"/>
    <w:rsid w:val="00B84738"/>
    <w:rsid w:val="00B848DE"/>
    <w:rsid w:val="00B84F6A"/>
    <w:rsid w:val="00B85129"/>
    <w:rsid w:val="00B8526A"/>
    <w:rsid w:val="00B855DA"/>
    <w:rsid w:val="00B8587E"/>
    <w:rsid w:val="00B85FAB"/>
    <w:rsid w:val="00B868B9"/>
    <w:rsid w:val="00B86B95"/>
    <w:rsid w:val="00B86D19"/>
    <w:rsid w:val="00B86D69"/>
    <w:rsid w:val="00B86FAC"/>
    <w:rsid w:val="00B878A7"/>
    <w:rsid w:val="00B9015E"/>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375"/>
    <w:rsid w:val="00B94CA2"/>
    <w:rsid w:val="00B94DC1"/>
    <w:rsid w:val="00B951D4"/>
    <w:rsid w:val="00B95220"/>
    <w:rsid w:val="00B95670"/>
    <w:rsid w:val="00B95B16"/>
    <w:rsid w:val="00B96926"/>
    <w:rsid w:val="00B96DF8"/>
    <w:rsid w:val="00B97573"/>
    <w:rsid w:val="00B977B2"/>
    <w:rsid w:val="00B97E60"/>
    <w:rsid w:val="00BA0199"/>
    <w:rsid w:val="00BA0745"/>
    <w:rsid w:val="00BA0813"/>
    <w:rsid w:val="00BA1439"/>
    <w:rsid w:val="00BA1547"/>
    <w:rsid w:val="00BA19D5"/>
    <w:rsid w:val="00BA1AE5"/>
    <w:rsid w:val="00BA2D69"/>
    <w:rsid w:val="00BA303D"/>
    <w:rsid w:val="00BA30A0"/>
    <w:rsid w:val="00BA333B"/>
    <w:rsid w:val="00BA387D"/>
    <w:rsid w:val="00BA3880"/>
    <w:rsid w:val="00BA3BB6"/>
    <w:rsid w:val="00BA3CCE"/>
    <w:rsid w:val="00BA43EF"/>
    <w:rsid w:val="00BA452D"/>
    <w:rsid w:val="00BA497C"/>
    <w:rsid w:val="00BA5D1D"/>
    <w:rsid w:val="00BA5D7A"/>
    <w:rsid w:val="00BA6141"/>
    <w:rsid w:val="00BA6185"/>
    <w:rsid w:val="00BA6C18"/>
    <w:rsid w:val="00BA6EBD"/>
    <w:rsid w:val="00BA7CC3"/>
    <w:rsid w:val="00BB080E"/>
    <w:rsid w:val="00BB082C"/>
    <w:rsid w:val="00BB0D00"/>
    <w:rsid w:val="00BB0EFF"/>
    <w:rsid w:val="00BB10D9"/>
    <w:rsid w:val="00BB142F"/>
    <w:rsid w:val="00BB16C1"/>
    <w:rsid w:val="00BB1E28"/>
    <w:rsid w:val="00BB2154"/>
    <w:rsid w:val="00BB23CB"/>
    <w:rsid w:val="00BB3170"/>
    <w:rsid w:val="00BB3587"/>
    <w:rsid w:val="00BB38DB"/>
    <w:rsid w:val="00BB395F"/>
    <w:rsid w:val="00BB3CD3"/>
    <w:rsid w:val="00BB40F5"/>
    <w:rsid w:val="00BB4327"/>
    <w:rsid w:val="00BB473F"/>
    <w:rsid w:val="00BB52B6"/>
    <w:rsid w:val="00BB53AB"/>
    <w:rsid w:val="00BB60D9"/>
    <w:rsid w:val="00BB618F"/>
    <w:rsid w:val="00BB62D8"/>
    <w:rsid w:val="00BB68B8"/>
    <w:rsid w:val="00BB7190"/>
    <w:rsid w:val="00BB748E"/>
    <w:rsid w:val="00BB7BCE"/>
    <w:rsid w:val="00BC0723"/>
    <w:rsid w:val="00BC0841"/>
    <w:rsid w:val="00BC0947"/>
    <w:rsid w:val="00BC0961"/>
    <w:rsid w:val="00BC0D8B"/>
    <w:rsid w:val="00BC116C"/>
    <w:rsid w:val="00BC1218"/>
    <w:rsid w:val="00BC12EC"/>
    <w:rsid w:val="00BC1412"/>
    <w:rsid w:val="00BC161A"/>
    <w:rsid w:val="00BC1953"/>
    <w:rsid w:val="00BC36EB"/>
    <w:rsid w:val="00BC3D84"/>
    <w:rsid w:val="00BC3E8A"/>
    <w:rsid w:val="00BC3FF2"/>
    <w:rsid w:val="00BC401A"/>
    <w:rsid w:val="00BC429A"/>
    <w:rsid w:val="00BC5064"/>
    <w:rsid w:val="00BC53FB"/>
    <w:rsid w:val="00BC5850"/>
    <w:rsid w:val="00BC5891"/>
    <w:rsid w:val="00BC5DD6"/>
    <w:rsid w:val="00BC5E6B"/>
    <w:rsid w:val="00BC61FD"/>
    <w:rsid w:val="00BC6284"/>
    <w:rsid w:val="00BC651A"/>
    <w:rsid w:val="00BC6583"/>
    <w:rsid w:val="00BC6E34"/>
    <w:rsid w:val="00BC74E3"/>
    <w:rsid w:val="00BC7767"/>
    <w:rsid w:val="00BC7C69"/>
    <w:rsid w:val="00BC7FE9"/>
    <w:rsid w:val="00BD0008"/>
    <w:rsid w:val="00BD013F"/>
    <w:rsid w:val="00BD057B"/>
    <w:rsid w:val="00BD05C1"/>
    <w:rsid w:val="00BD090B"/>
    <w:rsid w:val="00BD0D4C"/>
    <w:rsid w:val="00BD0DD2"/>
    <w:rsid w:val="00BD1D18"/>
    <w:rsid w:val="00BD211B"/>
    <w:rsid w:val="00BD2CD9"/>
    <w:rsid w:val="00BD36A2"/>
    <w:rsid w:val="00BD38E3"/>
    <w:rsid w:val="00BD3D4D"/>
    <w:rsid w:val="00BD4829"/>
    <w:rsid w:val="00BD4835"/>
    <w:rsid w:val="00BD4ADB"/>
    <w:rsid w:val="00BD4B05"/>
    <w:rsid w:val="00BD6234"/>
    <w:rsid w:val="00BD62B0"/>
    <w:rsid w:val="00BD650D"/>
    <w:rsid w:val="00BD676F"/>
    <w:rsid w:val="00BD74F7"/>
    <w:rsid w:val="00BE0184"/>
    <w:rsid w:val="00BE08C5"/>
    <w:rsid w:val="00BE0B9B"/>
    <w:rsid w:val="00BE0C02"/>
    <w:rsid w:val="00BE10D6"/>
    <w:rsid w:val="00BE13D9"/>
    <w:rsid w:val="00BE197B"/>
    <w:rsid w:val="00BE2AA2"/>
    <w:rsid w:val="00BE2AC2"/>
    <w:rsid w:val="00BE2BD8"/>
    <w:rsid w:val="00BE2EE2"/>
    <w:rsid w:val="00BE333A"/>
    <w:rsid w:val="00BE3826"/>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CCC"/>
    <w:rsid w:val="00BE5EF8"/>
    <w:rsid w:val="00BE657A"/>
    <w:rsid w:val="00BE6982"/>
    <w:rsid w:val="00BE69D2"/>
    <w:rsid w:val="00BE6BE2"/>
    <w:rsid w:val="00BE6CA5"/>
    <w:rsid w:val="00BE7232"/>
    <w:rsid w:val="00BE745F"/>
    <w:rsid w:val="00BE796E"/>
    <w:rsid w:val="00BE7BFF"/>
    <w:rsid w:val="00BF04DB"/>
    <w:rsid w:val="00BF0529"/>
    <w:rsid w:val="00BF0719"/>
    <w:rsid w:val="00BF09BC"/>
    <w:rsid w:val="00BF0DC5"/>
    <w:rsid w:val="00BF10A1"/>
    <w:rsid w:val="00BF129B"/>
    <w:rsid w:val="00BF16FB"/>
    <w:rsid w:val="00BF18F5"/>
    <w:rsid w:val="00BF1949"/>
    <w:rsid w:val="00BF1A38"/>
    <w:rsid w:val="00BF1D0F"/>
    <w:rsid w:val="00BF22C6"/>
    <w:rsid w:val="00BF22FE"/>
    <w:rsid w:val="00BF25C8"/>
    <w:rsid w:val="00BF293B"/>
    <w:rsid w:val="00BF2944"/>
    <w:rsid w:val="00BF2C90"/>
    <w:rsid w:val="00BF305E"/>
    <w:rsid w:val="00BF33AF"/>
    <w:rsid w:val="00BF41CD"/>
    <w:rsid w:val="00BF4542"/>
    <w:rsid w:val="00BF4B3E"/>
    <w:rsid w:val="00BF4BA4"/>
    <w:rsid w:val="00BF4CD6"/>
    <w:rsid w:val="00BF5A3D"/>
    <w:rsid w:val="00BF5DE9"/>
    <w:rsid w:val="00BF5E3C"/>
    <w:rsid w:val="00BF5FBD"/>
    <w:rsid w:val="00BF642F"/>
    <w:rsid w:val="00BF6934"/>
    <w:rsid w:val="00BF705D"/>
    <w:rsid w:val="00BF7347"/>
    <w:rsid w:val="00BF74CC"/>
    <w:rsid w:val="00BF7BB6"/>
    <w:rsid w:val="00C008FF"/>
    <w:rsid w:val="00C00A62"/>
    <w:rsid w:val="00C01A4E"/>
    <w:rsid w:val="00C01A8A"/>
    <w:rsid w:val="00C01D7E"/>
    <w:rsid w:val="00C022D8"/>
    <w:rsid w:val="00C03EA2"/>
    <w:rsid w:val="00C0405F"/>
    <w:rsid w:val="00C040DC"/>
    <w:rsid w:val="00C04DC7"/>
    <w:rsid w:val="00C04E14"/>
    <w:rsid w:val="00C04F3C"/>
    <w:rsid w:val="00C05CE3"/>
    <w:rsid w:val="00C0643F"/>
    <w:rsid w:val="00C064C7"/>
    <w:rsid w:val="00C0675A"/>
    <w:rsid w:val="00C06D23"/>
    <w:rsid w:val="00C06E50"/>
    <w:rsid w:val="00C07296"/>
    <w:rsid w:val="00C075FE"/>
    <w:rsid w:val="00C07B03"/>
    <w:rsid w:val="00C07CB6"/>
    <w:rsid w:val="00C07DAE"/>
    <w:rsid w:val="00C10DA9"/>
    <w:rsid w:val="00C119D7"/>
    <w:rsid w:val="00C11A68"/>
    <w:rsid w:val="00C11B75"/>
    <w:rsid w:val="00C11D3F"/>
    <w:rsid w:val="00C11D7B"/>
    <w:rsid w:val="00C123BF"/>
    <w:rsid w:val="00C12988"/>
    <w:rsid w:val="00C12E0B"/>
    <w:rsid w:val="00C13226"/>
    <w:rsid w:val="00C132EC"/>
    <w:rsid w:val="00C14316"/>
    <w:rsid w:val="00C146E5"/>
    <w:rsid w:val="00C1530A"/>
    <w:rsid w:val="00C15406"/>
    <w:rsid w:val="00C160FB"/>
    <w:rsid w:val="00C163D0"/>
    <w:rsid w:val="00C170A3"/>
    <w:rsid w:val="00C17162"/>
    <w:rsid w:val="00C17AA1"/>
    <w:rsid w:val="00C17B7E"/>
    <w:rsid w:val="00C203AD"/>
    <w:rsid w:val="00C20464"/>
    <w:rsid w:val="00C208A1"/>
    <w:rsid w:val="00C20B4D"/>
    <w:rsid w:val="00C20DE8"/>
    <w:rsid w:val="00C20F0F"/>
    <w:rsid w:val="00C20F82"/>
    <w:rsid w:val="00C21810"/>
    <w:rsid w:val="00C21BA4"/>
    <w:rsid w:val="00C21CDC"/>
    <w:rsid w:val="00C2238D"/>
    <w:rsid w:val="00C225DC"/>
    <w:rsid w:val="00C227CB"/>
    <w:rsid w:val="00C22FBE"/>
    <w:rsid w:val="00C23593"/>
    <w:rsid w:val="00C23B06"/>
    <w:rsid w:val="00C24583"/>
    <w:rsid w:val="00C246BF"/>
    <w:rsid w:val="00C2486B"/>
    <w:rsid w:val="00C248CA"/>
    <w:rsid w:val="00C24A0F"/>
    <w:rsid w:val="00C24CD7"/>
    <w:rsid w:val="00C24D1A"/>
    <w:rsid w:val="00C2512B"/>
    <w:rsid w:val="00C2542B"/>
    <w:rsid w:val="00C2557F"/>
    <w:rsid w:val="00C25AF6"/>
    <w:rsid w:val="00C25B09"/>
    <w:rsid w:val="00C261EE"/>
    <w:rsid w:val="00C262B5"/>
    <w:rsid w:val="00C265D6"/>
    <w:rsid w:val="00C2694A"/>
    <w:rsid w:val="00C269BD"/>
    <w:rsid w:val="00C26A9B"/>
    <w:rsid w:val="00C26E2B"/>
    <w:rsid w:val="00C26EFC"/>
    <w:rsid w:val="00C271A5"/>
    <w:rsid w:val="00C272D7"/>
    <w:rsid w:val="00C277C5"/>
    <w:rsid w:val="00C27CA8"/>
    <w:rsid w:val="00C27D05"/>
    <w:rsid w:val="00C306B3"/>
    <w:rsid w:val="00C31246"/>
    <w:rsid w:val="00C31372"/>
    <w:rsid w:val="00C31F09"/>
    <w:rsid w:val="00C32136"/>
    <w:rsid w:val="00C321CA"/>
    <w:rsid w:val="00C322E7"/>
    <w:rsid w:val="00C329D8"/>
    <w:rsid w:val="00C32F59"/>
    <w:rsid w:val="00C330FB"/>
    <w:rsid w:val="00C332A0"/>
    <w:rsid w:val="00C33589"/>
    <w:rsid w:val="00C33884"/>
    <w:rsid w:val="00C33BA3"/>
    <w:rsid w:val="00C33DAD"/>
    <w:rsid w:val="00C3456E"/>
    <w:rsid w:val="00C3472A"/>
    <w:rsid w:val="00C34A51"/>
    <w:rsid w:val="00C34AF0"/>
    <w:rsid w:val="00C356D8"/>
    <w:rsid w:val="00C3590B"/>
    <w:rsid w:val="00C35981"/>
    <w:rsid w:val="00C3647C"/>
    <w:rsid w:val="00C36E2F"/>
    <w:rsid w:val="00C374B1"/>
    <w:rsid w:val="00C375A8"/>
    <w:rsid w:val="00C37CB2"/>
    <w:rsid w:val="00C40165"/>
    <w:rsid w:val="00C40408"/>
    <w:rsid w:val="00C40A9A"/>
    <w:rsid w:val="00C40F9D"/>
    <w:rsid w:val="00C41105"/>
    <w:rsid w:val="00C41505"/>
    <w:rsid w:val="00C41549"/>
    <w:rsid w:val="00C41777"/>
    <w:rsid w:val="00C41A24"/>
    <w:rsid w:val="00C41E45"/>
    <w:rsid w:val="00C42006"/>
    <w:rsid w:val="00C4326A"/>
    <w:rsid w:val="00C434CA"/>
    <w:rsid w:val="00C4358A"/>
    <w:rsid w:val="00C437C3"/>
    <w:rsid w:val="00C43C92"/>
    <w:rsid w:val="00C43D7A"/>
    <w:rsid w:val="00C443E0"/>
    <w:rsid w:val="00C44722"/>
    <w:rsid w:val="00C45904"/>
    <w:rsid w:val="00C45B2C"/>
    <w:rsid w:val="00C45C28"/>
    <w:rsid w:val="00C45F79"/>
    <w:rsid w:val="00C46258"/>
    <w:rsid w:val="00C46DCB"/>
    <w:rsid w:val="00C46FED"/>
    <w:rsid w:val="00C47B4F"/>
    <w:rsid w:val="00C47DC9"/>
    <w:rsid w:val="00C47FDE"/>
    <w:rsid w:val="00C501CE"/>
    <w:rsid w:val="00C50530"/>
    <w:rsid w:val="00C507C5"/>
    <w:rsid w:val="00C508AD"/>
    <w:rsid w:val="00C50CAF"/>
    <w:rsid w:val="00C50F67"/>
    <w:rsid w:val="00C512FA"/>
    <w:rsid w:val="00C51C3C"/>
    <w:rsid w:val="00C51F4D"/>
    <w:rsid w:val="00C52018"/>
    <w:rsid w:val="00C5240A"/>
    <w:rsid w:val="00C52756"/>
    <w:rsid w:val="00C5280C"/>
    <w:rsid w:val="00C52811"/>
    <w:rsid w:val="00C5293F"/>
    <w:rsid w:val="00C53149"/>
    <w:rsid w:val="00C53241"/>
    <w:rsid w:val="00C532B0"/>
    <w:rsid w:val="00C534AA"/>
    <w:rsid w:val="00C53709"/>
    <w:rsid w:val="00C54EA5"/>
    <w:rsid w:val="00C55190"/>
    <w:rsid w:val="00C55852"/>
    <w:rsid w:val="00C559D5"/>
    <w:rsid w:val="00C55AA6"/>
    <w:rsid w:val="00C561E4"/>
    <w:rsid w:val="00C56985"/>
    <w:rsid w:val="00C56FDA"/>
    <w:rsid w:val="00C571D2"/>
    <w:rsid w:val="00C572A1"/>
    <w:rsid w:val="00C5746F"/>
    <w:rsid w:val="00C574F3"/>
    <w:rsid w:val="00C577CF"/>
    <w:rsid w:val="00C5799B"/>
    <w:rsid w:val="00C579D0"/>
    <w:rsid w:val="00C57A2E"/>
    <w:rsid w:val="00C57FBF"/>
    <w:rsid w:val="00C606DA"/>
    <w:rsid w:val="00C6079B"/>
    <w:rsid w:val="00C60E69"/>
    <w:rsid w:val="00C610F2"/>
    <w:rsid w:val="00C617A7"/>
    <w:rsid w:val="00C618C8"/>
    <w:rsid w:val="00C6259F"/>
    <w:rsid w:val="00C625E4"/>
    <w:rsid w:val="00C628AA"/>
    <w:rsid w:val="00C62B91"/>
    <w:rsid w:val="00C62EEF"/>
    <w:rsid w:val="00C63640"/>
    <w:rsid w:val="00C63878"/>
    <w:rsid w:val="00C63B41"/>
    <w:rsid w:val="00C63C0A"/>
    <w:rsid w:val="00C6441D"/>
    <w:rsid w:val="00C64678"/>
    <w:rsid w:val="00C64F91"/>
    <w:rsid w:val="00C64FD4"/>
    <w:rsid w:val="00C65AAF"/>
    <w:rsid w:val="00C65BDE"/>
    <w:rsid w:val="00C660B6"/>
    <w:rsid w:val="00C66532"/>
    <w:rsid w:val="00C6668D"/>
    <w:rsid w:val="00C66771"/>
    <w:rsid w:val="00C66C01"/>
    <w:rsid w:val="00C67059"/>
    <w:rsid w:val="00C6748C"/>
    <w:rsid w:val="00C67932"/>
    <w:rsid w:val="00C70A78"/>
    <w:rsid w:val="00C70C71"/>
    <w:rsid w:val="00C72108"/>
    <w:rsid w:val="00C72227"/>
    <w:rsid w:val="00C722A4"/>
    <w:rsid w:val="00C72B27"/>
    <w:rsid w:val="00C72B80"/>
    <w:rsid w:val="00C73603"/>
    <w:rsid w:val="00C73A13"/>
    <w:rsid w:val="00C73A3C"/>
    <w:rsid w:val="00C73BCB"/>
    <w:rsid w:val="00C73FCD"/>
    <w:rsid w:val="00C74074"/>
    <w:rsid w:val="00C743C6"/>
    <w:rsid w:val="00C74D57"/>
    <w:rsid w:val="00C75955"/>
    <w:rsid w:val="00C75C1D"/>
    <w:rsid w:val="00C75C9E"/>
    <w:rsid w:val="00C768F7"/>
    <w:rsid w:val="00C769F5"/>
    <w:rsid w:val="00C76FCA"/>
    <w:rsid w:val="00C771BE"/>
    <w:rsid w:val="00C77A66"/>
    <w:rsid w:val="00C77E97"/>
    <w:rsid w:val="00C806C3"/>
    <w:rsid w:val="00C8077C"/>
    <w:rsid w:val="00C80CBC"/>
    <w:rsid w:val="00C80EE2"/>
    <w:rsid w:val="00C8110E"/>
    <w:rsid w:val="00C81FD6"/>
    <w:rsid w:val="00C821F8"/>
    <w:rsid w:val="00C83BD5"/>
    <w:rsid w:val="00C83CAC"/>
    <w:rsid w:val="00C83F1B"/>
    <w:rsid w:val="00C844FC"/>
    <w:rsid w:val="00C84C9B"/>
    <w:rsid w:val="00C857EE"/>
    <w:rsid w:val="00C85847"/>
    <w:rsid w:val="00C8592E"/>
    <w:rsid w:val="00C85AAD"/>
    <w:rsid w:val="00C85BBD"/>
    <w:rsid w:val="00C85F14"/>
    <w:rsid w:val="00C8653B"/>
    <w:rsid w:val="00C865BF"/>
    <w:rsid w:val="00C866C5"/>
    <w:rsid w:val="00C87455"/>
    <w:rsid w:val="00C8749B"/>
    <w:rsid w:val="00C87814"/>
    <w:rsid w:val="00C87C50"/>
    <w:rsid w:val="00C90580"/>
    <w:rsid w:val="00C905DA"/>
    <w:rsid w:val="00C90678"/>
    <w:rsid w:val="00C9080E"/>
    <w:rsid w:val="00C90877"/>
    <w:rsid w:val="00C90A52"/>
    <w:rsid w:val="00C90FE1"/>
    <w:rsid w:val="00C914FE"/>
    <w:rsid w:val="00C91E5B"/>
    <w:rsid w:val="00C91F47"/>
    <w:rsid w:val="00C92206"/>
    <w:rsid w:val="00C9297E"/>
    <w:rsid w:val="00C92A84"/>
    <w:rsid w:val="00C931E0"/>
    <w:rsid w:val="00C9386B"/>
    <w:rsid w:val="00C94059"/>
    <w:rsid w:val="00C94911"/>
    <w:rsid w:val="00C94E61"/>
    <w:rsid w:val="00C9508A"/>
    <w:rsid w:val="00C95B6C"/>
    <w:rsid w:val="00C96494"/>
    <w:rsid w:val="00C964F8"/>
    <w:rsid w:val="00C96EEC"/>
    <w:rsid w:val="00C972E5"/>
    <w:rsid w:val="00C97323"/>
    <w:rsid w:val="00C9769C"/>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95"/>
    <w:rsid w:val="00CA3ACA"/>
    <w:rsid w:val="00CA3DE8"/>
    <w:rsid w:val="00CA4158"/>
    <w:rsid w:val="00CA467B"/>
    <w:rsid w:val="00CA49DA"/>
    <w:rsid w:val="00CA4E24"/>
    <w:rsid w:val="00CA4EFB"/>
    <w:rsid w:val="00CA5079"/>
    <w:rsid w:val="00CA53AA"/>
    <w:rsid w:val="00CA59A9"/>
    <w:rsid w:val="00CA5A46"/>
    <w:rsid w:val="00CA5D6D"/>
    <w:rsid w:val="00CA6111"/>
    <w:rsid w:val="00CA64C6"/>
    <w:rsid w:val="00CA6731"/>
    <w:rsid w:val="00CA6ADC"/>
    <w:rsid w:val="00CA6BD5"/>
    <w:rsid w:val="00CA6F96"/>
    <w:rsid w:val="00CA79B6"/>
    <w:rsid w:val="00CA7A03"/>
    <w:rsid w:val="00CA7A47"/>
    <w:rsid w:val="00CA7F13"/>
    <w:rsid w:val="00CA7F32"/>
    <w:rsid w:val="00CB01FC"/>
    <w:rsid w:val="00CB03F5"/>
    <w:rsid w:val="00CB1D4F"/>
    <w:rsid w:val="00CB2439"/>
    <w:rsid w:val="00CB2FC1"/>
    <w:rsid w:val="00CB31AA"/>
    <w:rsid w:val="00CB3776"/>
    <w:rsid w:val="00CB3848"/>
    <w:rsid w:val="00CB462A"/>
    <w:rsid w:val="00CB48F5"/>
    <w:rsid w:val="00CB4F88"/>
    <w:rsid w:val="00CB5278"/>
    <w:rsid w:val="00CB5306"/>
    <w:rsid w:val="00CB5417"/>
    <w:rsid w:val="00CB5982"/>
    <w:rsid w:val="00CB5A1C"/>
    <w:rsid w:val="00CB5A97"/>
    <w:rsid w:val="00CB5AF4"/>
    <w:rsid w:val="00CB5FFA"/>
    <w:rsid w:val="00CB61CD"/>
    <w:rsid w:val="00CB6820"/>
    <w:rsid w:val="00CB6931"/>
    <w:rsid w:val="00CB6990"/>
    <w:rsid w:val="00CB6CF3"/>
    <w:rsid w:val="00CB7DC0"/>
    <w:rsid w:val="00CB7E82"/>
    <w:rsid w:val="00CC0100"/>
    <w:rsid w:val="00CC09BB"/>
    <w:rsid w:val="00CC1286"/>
    <w:rsid w:val="00CC14FB"/>
    <w:rsid w:val="00CC2C18"/>
    <w:rsid w:val="00CC2EE7"/>
    <w:rsid w:val="00CC2FBD"/>
    <w:rsid w:val="00CC34E7"/>
    <w:rsid w:val="00CC3E8D"/>
    <w:rsid w:val="00CC43AC"/>
    <w:rsid w:val="00CC4680"/>
    <w:rsid w:val="00CC4E91"/>
    <w:rsid w:val="00CC51AD"/>
    <w:rsid w:val="00CC5A5E"/>
    <w:rsid w:val="00CC6331"/>
    <w:rsid w:val="00CC65E1"/>
    <w:rsid w:val="00CC660F"/>
    <w:rsid w:val="00CC6E83"/>
    <w:rsid w:val="00CC6FF9"/>
    <w:rsid w:val="00CC76DF"/>
    <w:rsid w:val="00CC787B"/>
    <w:rsid w:val="00CC7DE2"/>
    <w:rsid w:val="00CC7E9A"/>
    <w:rsid w:val="00CC7F06"/>
    <w:rsid w:val="00CD0078"/>
    <w:rsid w:val="00CD0B65"/>
    <w:rsid w:val="00CD0D5B"/>
    <w:rsid w:val="00CD1342"/>
    <w:rsid w:val="00CD173B"/>
    <w:rsid w:val="00CD1831"/>
    <w:rsid w:val="00CD1C82"/>
    <w:rsid w:val="00CD1F73"/>
    <w:rsid w:val="00CD1FFA"/>
    <w:rsid w:val="00CD290C"/>
    <w:rsid w:val="00CD2AB0"/>
    <w:rsid w:val="00CD3269"/>
    <w:rsid w:val="00CD35DB"/>
    <w:rsid w:val="00CD38DF"/>
    <w:rsid w:val="00CD3AAF"/>
    <w:rsid w:val="00CD3B4B"/>
    <w:rsid w:val="00CD3DD1"/>
    <w:rsid w:val="00CD3F11"/>
    <w:rsid w:val="00CD43D5"/>
    <w:rsid w:val="00CD4758"/>
    <w:rsid w:val="00CD47D1"/>
    <w:rsid w:val="00CD4A06"/>
    <w:rsid w:val="00CD4ED0"/>
    <w:rsid w:val="00CD5493"/>
    <w:rsid w:val="00CD5A75"/>
    <w:rsid w:val="00CD5C4D"/>
    <w:rsid w:val="00CD5CCA"/>
    <w:rsid w:val="00CD627D"/>
    <w:rsid w:val="00CD63A9"/>
    <w:rsid w:val="00CD65C9"/>
    <w:rsid w:val="00CD6BF4"/>
    <w:rsid w:val="00CD6F54"/>
    <w:rsid w:val="00CD72A8"/>
    <w:rsid w:val="00CD7416"/>
    <w:rsid w:val="00CD7720"/>
    <w:rsid w:val="00CD7889"/>
    <w:rsid w:val="00CD7FCD"/>
    <w:rsid w:val="00CE0022"/>
    <w:rsid w:val="00CE0B53"/>
    <w:rsid w:val="00CE0DFE"/>
    <w:rsid w:val="00CE0EAF"/>
    <w:rsid w:val="00CE1002"/>
    <w:rsid w:val="00CE1292"/>
    <w:rsid w:val="00CE1637"/>
    <w:rsid w:val="00CE19FE"/>
    <w:rsid w:val="00CE1A06"/>
    <w:rsid w:val="00CE1B21"/>
    <w:rsid w:val="00CE1EA5"/>
    <w:rsid w:val="00CE1ECD"/>
    <w:rsid w:val="00CE20AF"/>
    <w:rsid w:val="00CE2D79"/>
    <w:rsid w:val="00CE2F8A"/>
    <w:rsid w:val="00CE373B"/>
    <w:rsid w:val="00CE3757"/>
    <w:rsid w:val="00CE3861"/>
    <w:rsid w:val="00CE3C84"/>
    <w:rsid w:val="00CE3FA1"/>
    <w:rsid w:val="00CE419F"/>
    <w:rsid w:val="00CE463D"/>
    <w:rsid w:val="00CE4670"/>
    <w:rsid w:val="00CE4676"/>
    <w:rsid w:val="00CE48C5"/>
    <w:rsid w:val="00CE4944"/>
    <w:rsid w:val="00CE518D"/>
    <w:rsid w:val="00CE53AA"/>
    <w:rsid w:val="00CE54C4"/>
    <w:rsid w:val="00CE6673"/>
    <w:rsid w:val="00CE71D5"/>
    <w:rsid w:val="00CE74A2"/>
    <w:rsid w:val="00CE7744"/>
    <w:rsid w:val="00CE78EE"/>
    <w:rsid w:val="00CE7A39"/>
    <w:rsid w:val="00CE7C89"/>
    <w:rsid w:val="00CF00D5"/>
    <w:rsid w:val="00CF0847"/>
    <w:rsid w:val="00CF0878"/>
    <w:rsid w:val="00CF15A8"/>
    <w:rsid w:val="00CF17AD"/>
    <w:rsid w:val="00CF1A4D"/>
    <w:rsid w:val="00CF1B55"/>
    <w:rsid w:val="00CF1BFF"/>
    <w:rsid w:val="00CF1C24"/>
    <w:rsid w:val="00CF20AD"/>
    <w:rsid w:val="00CF23FB"/>
    <w:rsid w:val="00CF29C0"/>
    <w:rsid w:val="00CF3452"/>
    <w:rsid w:val="00CF34C4"/>
    <w:rsid w:val="00CF37F4"/>
    <w:rsid w:val="00CF3972"/>
    <w:rsid w:val="00CF397E"/>
    <w:rsid w:val="00CF3E1F"/>
    <w:rsid w:val="00CF4024"/>
    <w:rsid w:val="00CF44E6"/>
    <w:rsid w:val="00CF46F0"/>
    <w:rsid w:val="00CF4CE6"/>
    <w:rsid w:val="00CF4DBA"/>
    <w:rsid w:val="00CF5590"/>
    <w:rsid w:val="00CF56D9"/>
    <w:rsid w:val="00CF58C1"/>
    <w:rsid w:val="00CF5982"/>
    <w:rsid w:val="00CF59D6"/>
    <w:rsid w:val="00CF5BC8"/>
    <w:rsid w:val="00CF5D9B"/>
    <w:rsid w:val="00CF63EB"/>
    <w:rsid w:val="00CF6594"/>
    <w:rsid w:val="00CF7460"/>
    <w:rsid w:val="00CF75EB"/>
    <w:rsid w:val="00CF77CC"/>
    <w:rsid w:val="00CF7C70"/>
    <w:rsid w:val="00D00386"/>
    <w:rsid w:val="00D00AF9"/>
    <w:rsid w:val="00D00C3A"/>
    <w:rsid w:val="00D00CC7"/>
    <w:rsid w:val="00D00E21"/>
    <w:rsid w:val="00D012B8"/>
    <w:rsid w:val="00D024D2"/>
    <w:rsid w:val="00D02F43"/>
    <w:rsid w:val="00D03401"/>
    <w:rsid w:val="00D03764"/>
    <w:rsid w:val="00D04072"/>
    <w:rsid w:val="00D04554"/>
    <w:rsid w:val="00D04AA1"/>
    <w:rsid w:val="00D04AC1"/>
    <w:rsid w:val="00D0501C"/>
    <w:rsid w:val="00D05B41"/>
    <w:rsid w:val="00D06574"/>
    <w:rsid w:val="00D06E0A"/>
    <w:rsid w:val="00D06F63"/>
    <w:rsid w:val="00D06FDE"/>
    <w:rsid w:val="00D07215"/>
    <w:rsid w:val="00D07483"/>
    <w:rsid w:val="00D07748"/>
    <w:rsid w:val="00D07BBB"/>
    <w:rsid w:val="00D07D1A"/>
    <w:rsid w:val="00D07F56"/>
    <w:rsid w:val="00D10437"/>
    <w:rsid w:val="00D10467"/>
    <w:rsid w:val="00D107A0"/>
    <w:rsid w:val="00D1090E"/>
    <w:rsid w:val="00D11661"/>
    <w:rsid w:val="00D11E5E"/>
    <w:rsid w:val="00D124B1"/>
    <w:rsid w:val="00D13736"/>
    <w:rsid w:val="00D137B9"/>
    <w:rsid w:val="00D13B39"/>
    <w:rsid w:val="00D13F12"/>
    <w:rsid w:val="00D13F6E"/>
    <w:rsid w:val="00D146F5"/>
    <w:rsid w:val="00D147E0"/>
    <w:rsid w:val="00D14E23"/>
    <w:rsid w:val="00D1558F"/>
    <w:rsid w:val="00D158BD"/>
    <w:rsid w:val="00D15B40"/>
    <w:rsid w:val="00D15BED"/>
    <w:rsid w:val="00D1608F"/>
    <w:rsid w:val="00D166A8"/>
    <w:rsid w:val="00D16862"/>
    <w:rsid w:val="00D16D51"/>
    <w:rsid w:val="00D171D6"/>
    <w:rsid w:val="00D1770A"/>
    <w:rsid w:val="00D17720"/>
    <w:rsid w:val="00D20309"/>
    <w:rsid w:val="00D211FC"/>
    <w:rsid w:val="00D21724"/>
    <w:rsid w:val="00D217A6"/>
    <w:rsid w:val="00D219A1"/>
    <w:rsid w:val="00D21A33"/>
    <w:rsid w:val="00D21BF3"/>
    <w:rsid w:val="00D21D96"/>
    <w:rsid w:val="00D223F5"/>
    <w:rsid w:val="00D22A99"/>
    <w:rsid w:val="00D22E4D"/>
    <w:rsid w:val="00D22FEC"/>
    <w:rsid w:val="00D23BE9"/>
    <w:rsid w:val="00D2411D"/>
    <w:rsid w:val="00D2460C"/>
    <w:rsid w:val="00D252BD"/>
    <w:rsid w:val="00D253AC"/>
    <w:rsid w:val="00D258C2"/>
    <w:rsid w:val="00D25AF8"/>
    <w:rsid w:val="00D25B1E"/>
    <w:rsid w:val="00D25CA0"/>
    <w:rsid w:val="00D260ED"/>
    <w:rsid w:val="00D261AC"/>
    <w:rsid w:val="00D27502"/>
    <w:rsid w:val="00D27ADA"/>
    <w:rsid w:val="00D313F4"/>
    <w:rsid w:val="00D31D4B"/>
    <w:rsid w:val="00D31FCA"/>
    <w:rsid w:val="00D320D1"/>
    <w:rsid w:val="00D327BB"/>
    <w:rsid w:val="00D328A9"/>
    <w:rsid w:val="00D32D9F"/>
    <w:rsid w:val="00D32FAD"/>
    <w:rsid w:val="00D332BE"/>
    <w:rsid w:val="00D33873"/>
    <w:rsid w:val="00D33C6F"/>
    <w:rsid w:val="00D34250"/>
    <w:rsid w:val="00D3445C"/>
    <w:rsid w:val="00D344E6"/>
    <w:rsid w:val="00D345E6"/>
    <w:rsid w:val="00D346F3"/>
    <w:rsid w:val="00D3478D"/>
    <w:rsid w:val="00D34A32"/>
    <w:rsid w:val="00D34A47"/>
    <w:rsid w:val="00D34D4F"/>
    <w:rsid w:val="00D35D0A"/>
    <w:rsid w:val="00D36D6C"/>
    <w:rsid w:val="00D36DF2"/>
    <w:rsid w:val="00D374F6"/>
    <w:rsid w:val="00D378CB"/>
    <w:rsid w:val="00D378E1"/>
    <w:rsid w:val="00D37E4C"/>
    <w:rsid w:val="00D37E8A"/>
    <w:rsid w:val="00D4044D"/>
    <w:rsid w:val="00D41B4F"/>
    <w:rsid w:val="00D41EBC"/>
    <w:rsid w:val="00D4204C"/>
    <w:rsid w:val="00D423A0"/>
    <w:rsid w:val="00D42E6A"/>
    <w:rsid w:val="00D4362A"/>
    <w:rsid w:val="00D4487C"/>
    <w:rsid w:val="00D44FA2"/>
    <w:rsid w:val="00D452CC"/>
    <w:rsid w:val="00D4556F"/>
    <w:rsid w:val="00D4585F"/>
    <w:rsid w:val="00D462B4"/>
    <w:rsid w:val="00D46606"/>
    <w:rsid w:val="00D467FA"/>
    <w:rsid w:val="00D467FB"/>
    <w:rsid w:val="00D46DDF"/>
    <w:rsid w:val="00D47407"/>
    <w:rsid w:val="00D47492"/>
    <w:rsid w:val="00D4770F"/>
    <w:rsid w:val="00D47F92"/>
    <w:rsid w:val="00D506E1"/>
    <w:rsid w:val="00D50936"/>
    <w:rsid w:val="00D50C43"/>
    <w:rsid w:val="00D50D82"/>
    <w:rsid w:val="00D50EAF"/>
    <w:rsid w:val="00D5123A"/>
    <w:rsid w:val="00D51715"/>
    <w:rsid w:val="00D51E6A"/>
    <w:rsid w:val="00D52074"/>
    <w:rsid w:val="00D521ED"/>
    <w:rsid w:val="00D527A7"/>
    <w:rsid w:val="00D52B33"/>
    <w:rsid w:val="00D53320"/>
    <w:rsid w:val="00D5397D"/>
    <w:rsid w:val="00D5408F"/>
    <w:rsid w:val="00D54457"/>
    <w:rsid w:val="00D54596"/>
    <w:rsid w:val="00D54638"/>
    <w:rsid w:val="00D54BCD"/>
    <w:rsid w:val="00D54CC1"/>
    <w:rsid w:val="00D55387"/>
    <w:rsid w:val="00D555C5"/>
    <w:rsid w:val="00D55918"/>
    <w:rsid w:val="00D559E9"/>
    <w:rsid w:val="00D55A26"/>
    <w:rsid w:val="00D55E61"/>
    <w:rsid w:val="00D56E2D"/>
    <w:rsid w:val="00D5701B"/>
    <w:rsid w:val="00D5706C"/>
    <w:rsid w:val="00D57AFD"/>
    <w:rsid w:val="00D600DC"/>
    <w:rsid w:val="00D604D9"/>
    <w:rsid w:val="00D6075D"/>
    <w:rsid w:val="00D60A50"/>
    <w:rsid w:val="00D61372"/>
    <w:rsid w:val="00D61757"/>
    <w:rsid w:val="00D61E58"/>
    <w:rsid w:val="00D61E9B"/>
    <w:rsid w:val="00D622C7"/>
    <w:rsid w:val="00D62D14"/>
    <w:rsid w:val="00D6300E"/>
    <w:rsid w:val="00D6301D"/>
    <w:rsid w:val="00D63232"/>
    <w:rsid w:val="00D64053"/>
    <w:rsid w:val="00D640F5"/>
    <w:rsid w:val="00D642DD"/>
    <w:rsid w:val="00D645DF"/>
    <w:rsid w:val="00D6467E"/>
    <w:rsid w:val="00D647F5"/>
    <w:rsid w:val="00D64831"/>
    <w:rsid w:val="00D64CBE"/>
    <w:rsid w:val="00D64EBD"/>
    <w:rsid w:val="00D64F4D"/>
    <w:rsid w:val="00D653D4"/>
    <w:rsid w:val="00D65D27"/>
    <w:rsid w:val="00D67105"/>
    <w:rsid w:val="00D67256"/>
    <w:rsid w:val="00D67635"/>
    <w:rsid w:val="00D67A05"/>
    <w:rsid w:val="00D67F1D"/>
    <w:rsid w:val="00D70149"/>
    <w:rsid w:val="00D70376"/>
    <w:rsid w:val="00D7040D"/>
    <w:rsid w:val="00D7058A"/>
    <w:rsid w:val="00D7080D"/>
    <w:rsid w:val="00D70813"/>
    <w:rsid w:val="00D70F70"/>
    <w:rsid w:val="00D711C1"/>
    <w:rsid w:val="00D7217D"/>
    <w:rsid w:val="00D721B3"/>
    <w:rsid w:val="00D722F9"/>
    <w:rsid w:val="00D723A1"/>
    <w:rsid w:val="00D725A8"/>
    <w:rsid w:val="00D7264E"/>
    <w:rsid w:val="00D72AED"/>
    <w:rsid w:val="00D72E45"/>
    <w:rsid w:val="00D73658"/>
    <w:rsid w:val="00D73BC8"/>
    <w:rsid w:val="00D743EE"/>
    <w:rsid w:val="00D75A4C"/>
    <w:rsid w:val="00D76926"/>
    <w:rsid w:val="00D76A0E"/>
    <w:rsid w:val="00D77253"/>
    <w:rsid w:val="00D77A09"/>
    <w:rsid w:val="00D804E7"/>
    <w:rsid w:val="00D80A80"/>
    <w:rsid w:val="00D80E7E"/>
    <w:rsid w:val="00D81153"/>
    <w:rsid w:val="00D81352"/>
    <w:rsid w:val="00D81E32"/>
    <w:rsid w:val="00D82328"/>
    <w:rsid w:val="00D83130"/>
    <w:rsid w:val="00D832AE"/>
    <w:rsid w:val="00D832BA"/>
    <w:rsid w:val="00D8353A"/>
    <w:rsid w:val="00D839A6"/>
    <w:rsid w:val="00D83C39"/>
    <w:rsid w:val="00D83D7E"/>
    <w:rsid w:val="00D84145"/>
    <w:rsid w:val="00D8447F"/>
    <w:rsid w:val="00D8491B"/>
    <w:rsid w:val="00D849F5"/>
    <w:rsid w:val="00D84FE3"/>
    <w:rsid w:val="00D851E4"/>
    <w:rsid w:val="00D853F4"/>
    <w:rsid w:val="00D85F88"/>
    <w:rsid w:val="00D86743"/>
    <w:rsid w:val="00D869DB"/>
    <w:rsid w:val="00D86A09"/>
    <w:rsid w:val="00D86FDC"/>
    <w:rsid w:val="00D8784E"/>
    <w:rsid w:val="00D879AF"/>
    <w:rsid w:val="00D87F42"/>
    <w:rsid w:val="00D90206"/>
    <w:rsid w:val="00D905CB"/>
    <w:rsid w:val="00D9129C"/>
    <w:rsid w:val="00D9147A"/>
    <w:rsid w:val="00D919AA"/>
    <w:rsid w:val="00D91B6E"/>
    <w:rsid w:val="00D924E1"/>
    <w:rsid w:val="00D926A4"/>
    <w:rsid w:val="00D93339"/>
    <w:rsid w:val="00D93F55"/>
    <w:rsid w:val="00D9400C"/>
    <w:rsid w:val="00D946E0"/>
    <w:rsid w:val="00D94A9C"/>
    <w:rsid w:val="00D94CC2"/>
    <w:rsid w:val="00D94DAE"/>
    <w:rsid w:val="00D94F62"/>
    <w:rsid w:val="00D951CD"/>
    <w:rsid w:val="00D95F18"/>
    <w:rsid w:val="00D962F4"/>
    <w:rsid w:val="00D963E6"/>
    <w:rsid w:val="00D966BF"/>
    <w:rsid w:val="00D968E2"/>
    <w:rsid w:val="00D972A2"/>
    <w:rsid w:val="00D973A7"/>
    <w:rsid w:val="00D97877"/>
    <w:rsid w:val="00DA0072"/>
    <w:rsid w:val="00DA0A54"/>
    <w:rsid w:val="00DA0BFB"/>
    <w:rsid w:val="00DA0C92"/>
    <w:rsid w:val="00DA101B"/>
    <w:rsid w:val="00DA1498"/>
    <w:rsid w:val="00DA18D7"/>
    <w:rsid w:val="00DA1BC9"/>
    <w:rsid w:val="00DA1C89"/>
    <w:rsid w:val="00DA1F87"/>
    <w:rsid w:val="00DA2065"/>
    <w:rsid w:val="00DA21CA"/>
    <w:rsid w:val="00DA2585"/>
    <w:rsid w:val="00DA279E"/>
    <w:rsid w:val="00DA2B54"/>
    <w:rsid w:val="00DA2BEB"/>
    <w:rsid w:val="00DA2C19"/>
    <w:rsid w:val="00DA3352"/>
    <w:rsid w:val="00DA3EFC"/>
    <w:rsid w:val="00DA423A"/>
    <w:rsid w:val="00DA4651"/>
    <w:rsid w:val="00DA46E9"/>
    <w:rsid w:val="00DA4D14"/>
    <w:rsid w:val="00DA5163"/>
    <w:rsid w:val="00DA5415"/>
    <w:rsid w:val="00DA553B"/>
    <w:rsid w:val="00DA5816"/>
    <w:rsid w:val="00DA5B73"/>
    <w:rsid w:val="00DA6389"/>
    <w:rsid w:val="00DA63E8"/>
    <w:rsid w:val="00DA6723"/>
    <w:rsid w:val="00DA6D06"/>
    <w:rsid w:val="00DA6DD2"/>
    <w:rsid w:val="00DA712D"/>
    <w:rsid w:val="00DA715B"/>
    <w:rsid w:val="00DA719C"/>
    <w:rsid w:val="00DA75D8"/>
    <w:rsid w:val="00DA7BD7"/>
    <w:rsid w:val="00DA7E03"/>
    <w:rsid w:val="00DB02FA"/>
    <w:rsid w:val="00DB08AF"/>
    <w:rsid w:val="00DB0C5C"/>
    <w:rsid w:val="00DB1535"/>
    <w:rsid w:val="00DB1855"/>
    <w:rsid w:val="00DB231A"/>
    <w:rsid w:val="00DB24FF"/>
    <w:rsid w:val="00DB25D9"/>
    <w:rsid w:val="00DB26D9"/>
    <w:rsid w:val="00DB2908"/>
    <w:rsid w:val="00DB2C4D"/>
    <w:rsid w:val="00DB2DD5"/>
    <w:rsid w:val="00DB3544"/>
    <w:rsid w:val="00DB3589"/>
    <w:rsid w:val="00DB3CE8"/>
    <w:rsid w:val="00DB3DE4"/>
    <w:rsid w:val="00DB414B"/>
    <w:rsid w:val="00DB42E4"/>
    <w:rsid w:val="00DB4766"/>
    <w:rsid w:val="00DB52E1"/>
    <w:rsid w:val="00DB5C51"/>
    <w:rsid w:val="00DB63EC"/>
    <w:rsid w:val="00DB6CC0"/>
    <w:rsid w:val="00DB726D"/>
    <w:rsid w:val="00DB7636"/>
    <w:rsid w:val="00DB791E"/>
    <w:rsid w:val="00DC01D4"/>
    <w:rsid w:val="00DC1698"/>
    <w:rsid w:val="00DC1757"/>
    <w:rsid w:val="00DC1809"/>
    <w:rsid w:val="00DC2418"/>
    <w:rsid w:val="00DC2F24"/>
    <w:rsid w:val="00DC37C0"/>
    <w:rsid w:val="00DC3927"/>
    <w:rsid w:val="00DC3D78"/>
    <w:rsid w:val="00DC41A6"/>
    <w:rsid w:val="00DC435A"/>
    <w:rsid w:val="00DC4979"/>
    <w:rsid w:val="00DC4D7B"/>
    <w:rsid w:val="00DC4DE1"/>
    <w:rsid w:val="00DC5788"/>
    <w:rsid w:val="00DC58D6"/>
    <w:rsid w:val="00DC5EB7"/>
    <w:rsid w:val="00DC621B"/>
    <w:rsid w:val="00DC626C"/>
    <w:rsid w:val="00DC66F1"/>
    <w:rsid w:val="00DC677B"/>
    <w:rsid w:val="00DC67FB"/>
    <w:rsid w:val="00DC68AF"/>
    <w:rsid w:val="00DC6C69"/>
    <w:rsid w:val="00DC7304"/>
    <w:rsid w:val="00DC74C7"/>
    <w:rsid w:val="00DC76FF"/>
    <w:rsid w:val="00DC77C3"/>
    <w:rsid w:val="00DD06D2"/>
    <w:rsid w:val="00DD082D"/>
    <w:rsid w:val="00DD0D6B"/>
    <w:rsid w:val="00DD15F8"/>
    <w:rsid w:val="00DD1770"/>
    <w:rsid w:val="00DD1805"/>
    <w:rsid w:val="00DD18C0"/>
    <w:rsid w:val="00DD1DD7"/>
    <w:rsid w:val="00DD1F86"/>
    <w:rsid w:val="00DD2241"/>
    <w:rsid w:val="00DD2336"/>
    <w:rsid w:val="00DD2A68"/>
    <w:rsid w:val="00DD30E1"/>
    <w:rsid w:val="00DD3654"/>
    <w:rsid w:val="00DD3B6D"/>
    <w:rsid w:val="00DD3C34"/>
    <w:rsid w:val="00DD3D8C"/>
    <w:rsid w:val="00DD3F43"/>
    <w:rsid w:val="00DD4190"/>
    <w:rsid w:val="00DD46B2"/>
    <w:rsid w:val="00DD47A7"/>
    <w:rsid w:val="00DD4898"/>
    <w:rsid w:val="00DD4991"/>
    <w:rsid w:val="00DD49F6"/>
    <w:rsid w:val="00DD4BDD"/>
    <w:rsid w:val="00DD52B3"/>
    <w:rsid w:val="00DD57C8"/>
    <w:rsid w:val="00DD5A9A"/>
    <w:rsid w:val="00DD5C5B"/>
    <w:rsid w:val="00DD5EFA"/>
    <w:rsid w:val="00DD6555"/>
    <w:rsid w:val="00DD686B"/>
    <w:rsid w:val="00DD68AF"/>
    <w:rsid w:val="00DD6A35"/>
    <w:rsid w:val="00DD6A6E"/>
    <w:rsid w:val="00DD78D6"/>
    <w:rsid w:val="00DD7D29"/>
    <w:rsid w:val="00DD7DB5"/>
    <w:rsid w:val="00DE0CB4"/>
    <w:rsid w:val="00DE2640"/>
    <w:rsid w:val="00DE27B0"/>
    <w:rsid w:val="00DE2A23"/>
    <w:rsid w:val="00DE2D0B"/>
    <w:rsid w:val="00DE3369"/>
    <w:rsid w:val="00DE3499"/>
    <w:rsid w:val="00DE3658"/>
    <w:rsid w:val="00DE404F"/>
    <w:rsid w:val="00DE437A"/>
    <w:rsid w:val="00DE44D0"/>
    <w:rsid w:val="00DE49EB"/>
    <w:rsid w:val="00DE5175"/>
    <w:rsid w:val="00DE5903"/>
    <w:rsid w:val="00DE5A35"/>
    <w:rsid w:val="00DE631C"/>
    <w:rsid w:val="00DE6798"/>
    <w:rsid w:val="00DE6BAF"/>
    <w:rsid w:val="00DE70DA"/>
    <w:rsid w:val="00DE71AE"/>
    <w:rsid w:val="00DE72AA"/>
    <w:rsid w:val="00DE732B"/>
    <w:rsid w:val="00DF08FD"/>
    <w:rsid w:val="00DF092D"/>
    <w:rsid w:val="00DF0CF8"/>
    <w:rsid w:val="00DF119E"/>
    <w:rsid w:val="00DF1453"/>
    <w:rsid w:val="00DF1600"/>
    <w:rsid w:val="00DF21FA"/>
    <w:rsid w:val="00DF25D9"/>
    <w:rsid w:val="00DF264F"/>
    <w:rsid w:val="00DF2B1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DA1"/>
    <w:rsid w:val="00DF5E9B"/>
    <w:rsid w:val="00DF60CC"/>
    <w:rsid w:val="00DF67D2"/>
    <w:rsid w:val="00DF6803"/>
    <w:rsid w:val="00DF6AD7"/>
    <w:rsid w:val="00DF6D44"/>
    <w:rsid w:val="00DF76AA"/>
    <w:rsid w:val="00DF77EB"/>
    <w:rsid w:val="00DF7D69"/>
    <w:rsid w:val="00DF7EA6"/>
    <w:rsid w:val="00E00272"/>
    <w:rsid w:val="00E00360"/>
    <w:rsid w:val="00E00E18"/>
    <w:rsid w:val="00E0108F"/>
    <w:rsid w:val="00E01199"/>
    <w:rsid w:val="00E011FD"/>
    <w:rsid w:val="00E01A6F"/>
    <w:rsid w:val="00E01BFD"/>
    <w:rsid w:val="00E01F12"/>
    <w:rsid w:val="00E026F1"/>
    <w:rsid w:val="00E02AA8"/>
    <w:rsid w:val="00E02E66"/>
    <w:rsid w:val="00E02F24"/>
    <w:rsid w:val="00E032E3"/>
    <w:rsid w:val="00E03876"/>
    <w:rsid w:val="00E0399B"/>
    <w:rsid w:val="00E03B8B"/>
    <w:rsid w:val="00E03E67"/>
    <w:rsid w:val="00E04011"/>
    <w:rsid w:val="00E0408D"/>
    <w:rsid w:val="00E0440A"/>
    <w:rsid w:val="00E04752"/>
    <w:rsid w:val="00E04845"/>
    <w:rsid w:val="00E0496D"/>
    <w:rsid w:val="00E04A8A"/>
    <w:rsid w:val="00E04BAE"/>
    <w:rsid w:val="00E05EB5"/>
    <w:rsid w:val="00E06074"/>
    <w:rsid w:val="00E063C0"/>
    <w:rsid w:val="00E063D1"/>
    <w:rsid w:val="00E063D4"/>
    <w:rsid w:val="00E064CD"/>
    <w:rsid w:val="00E06576"/>
    <w:rsid w:val="00E069F9"/>
    <w:rsid w:val="00E06AC2"/>
    <w:rsid w:val="00E06F05"/>
    <w:rsid w:val="00E0731E"/>
    <w:rsid w:val="00E07BFC"/>
    <w:rsid w:val="00E07DB5"/>
    <w:rsid w:val="00E10016"/>
    <w:rsid w:val="00E101AE"/>
    <w:rsid w:val="00E10B88"/>
    <w:rsid w:val="00E11AC6"/>
    <w:rsid w:val="00E11E71"/>
    <w:rsid w:val="00E1220A"/>
    <w:rsid w:val="00E1233A"/>
    <w:rsid w:val="00E1266E"/>
    <w:rsid w:val="00E12CC5"/>
    <w:rsid w:val="00E13421"/>
    <w:rsid w:val="00E13A01"/>
    <w:rsid w:val="00E13BB4"/>
    <w:rsid w:val="00E13CED"/>
    <w:rsid w:val="00E13F2B"/>
    <w:rsid w:val="00E13F3C"/>
    <w:rsid w:val="00E13FDF"/>
    <w:rsid w:val="00E142EA"/>
    <w:rsid w:val="00E145D6"/>
    <w:rsid w:val="00E14846"/>
    <w:rsid w:val="00E1487B"/>
    <w:rsid w:val="00E14952"/>
    <w:rsid w:val="00E14AD4"/>
    <w:rsid w:val="00E14B0B"/>
    <w:rsid w:val="00E14B76"/>
    <w:rsid w:val="00E14D17"/>
    <w:rsid w:val="00E15427"/>
    <w:rsid w:val="00E15445"/>
    <w:rsid w:val="00E16069"/>
    <w:rsid w:val="00E164EA"/>
    <w:rsid w:val="00E165D6"/>
    <w:rsid w:val="00E16F5D"/>
    <w:rsid w:val="00E16FE3"/>
    <w:rsid w:val="00E17691"/>
    <w:rsid w:val="00E17916"/>
    <w:rsid w:val="00E17A1C"/>
    <w:rsid w:val="00E20423"/>
    <w:rsid w:val="00E20732"/>
    <w:rsid w:val="00E20DDE"/>
    <w:rsid w:val="00E20F12"/>
    <w:rsid w:val="00E21586"/>
    <w:rsid w:val="00E21CC6"/>
    <w:rsid w:val="00E22283"/>
    <w:rsid w:val="00E22B10"/>
    <w:rsid w:val="00E231FE"/>
    <w:rsid w:val="00E23E27"/>
    <w:rsid w:val="00E24391"/>
    <w:rsid w:val="00E2497D"/>
    <w:rsid w:val="00E258EF"/>
    <w:rsid w:val="00E258FA"/>
    <w:rsid w:val="00E2615E"/>
    <w:rsid w:val="00E26225"/>
    <w:rsid w:val="00E264AC"/>
    <w:rsid w:val="00E26536"/>
    <w:rsid w:val="00E266D6"/>
    <w:rsid w:val="00E26B25"/>
    <w:rsid w:val="00E271E1"/>
    <w:rsid w:val="00E2747D"/>
    <w:rsid w:val="00E27C7E"/>
    <w:rsid w:val="00E27F05"/>
    <w:rsid w:val="00E3023E"/>
    <w:rsid w:val="00E305A6"/>
    <w:rsid w:val="00E308E9"/>
    <w:rsid w:val="00E30B18"/>
    <w:rsid w:val="00E312C5"/>
    <w:rsid w:val="00E312CD"/>
    <w:rsid w:val="00E314C2"/>
    <w:rsid w:val="00E319D6"/>
    <w:rsid w:val="00E31A20"/>
    <w:rsid w:val="00E31C8B"/>
    <w:rsid w:val="00E32A7C"/>
    <w:rsid w:val="00E32EC6"/>
    <w:rsid w:val="00E33003"/>
    <w:rsid w:val="00E3315E"/>
    <w:rsid w:val="00E334FB"/>
    <w:rsid w:val="00E33DB5"/>
    <w:rsid w:val="00E3425C"/>
    <w:rsid w:val="00E34A49"/>
    <w:rsid w:val="00E35032"/>
    <w:rsid w:val="00E350D9"/>
    <w:rsid w:val="00E351D3"/>
    <w:rsid w:val="00E35617"/>
    <w:rsid w:val="00E357D1"/>
    <w:rsid w:val="00E35E76"/>
    <w:rsid w:val="00E366FF"/>
    <w:rsid w:val="00E36704"/>
    <w:rsid w:val="00E36846"/>
    <w:rsid w:val="00E36BC2"/>
    <w:rsid w:val="00E36CAE"/>
    <w:rsid w:val="00E36D32"/>
    <w:rsid w:val="00E36F52"/>
    <w:rsid w:val="00E36FD1"/>
    <w:rsid w:val="00E37257"/>
    <w:rsid w:val="00E372E3"/>
    <w:rsid w:val="00E375F2"/>
    <w:rsid w:val="00E401D6"/>
    <w:rsid w:val="00E40457"/>
    <w:rsid w:val="00E4078D"/>
    <w:rsid w:val="00E40DED"/>
    <w:rsid w:val="00E41395"/>
    <w:rsid w:val="00E41578"/>
    <w:rsid w:val="00E41680"/>
    <w:rsid w:val="00E41C8A"/>
    <w:rsid w:val="00E41DF3"/>
    <w:rsid w:val="00E41E5F"/>
    <w:rsid w:val="00E42248"/>
    <w:rsid w:val="00E42441"/>
    <w:rsid w:val="00E42B23"/>
    <w:rsid w:val="00E43693"/>
    <w:rsid w:val="00E437E1"/>
    <w:rsid w:val="00E438E4"/>
    <w:rsid w:val="00E4434E"/>
    <w:rsid w:val="00E44594"/>
    <w:rsid w:val="00E44773"/>
    <w:rsid w:val="00E44821"/>
    <w:rsid w:val="00E449D0"/>
    <w:rsid w:val="00E44C12"/>
    <w:rsid w:val="00E4503A"/>
    <w:rsid w:val="00E4517F"/>
    <w:rsid w:val="00E45271"/>
    <w:rsid w:val="00E4564A"/>
    <w:rsid w:val="00E45B95"/>
    <w:rsid w:val="00E45DF7"/>
    <w:rsid w:val="00E462E8"/>
    <w:rsid w:val="00E46410"/>
    <w:rsid w:val="00E4645F"/>
    <w:rsid w:val="00E466A3"/>
    <w:rsid w:val="00E46ABE"/>
    <w:rsid w:val="00E470E2"/>
    <w:rsid w:val="00E47323"/>
    <w:rsid w:val="00E47B97"/>
    <w:rsid w:val="00E47C69"/>
    <w:rsid w:val="00E47DC1"/>
    <w:rsid w:val="00E503A3"/>
    <w:rsid w:val="00E50EBF"/>
    <w:rsid w:val="00E51A6F"/>
    <w:rsid w:val="00E51EB7"/>
    <w:rsid w:val="00E527B5"/>
    <w:rsid w:val="00E52950"/>
    <w:rsid w:val="00E52A19"/>
    <w:rsid w:val="00E52C00"/>
    <w:rsid w:val="00E531B0"/>
    <w:rsid w:val="00E531BC"/>
    <w:rsid w:val="00E53A50"/>
    <w:rsid w:val="00E53C79"/>
    <w:rsid w:val="00E55524"/>
    <w:rsid w:val="00E55C33"/>
    <w:rsid w:val="00E55C40"/>
    <w:rsid w:val="00E5688F"/>
    <w:rsid w:val="00E57314"/>
    <w:rsid w:val="00E57824"/>
    <w:rsid w:val="00E5792F"/>
    <w:rsid w:val="00E57AEB"/>
    <w:rsid w:val="00E57BBC"/>
    <w:rsid w:val="00E57D63"/>
    <w:rsid w:val="00E600F4"/>
    <w:rsid w:val="00E60931"/>
    <w:rsid w:val="00E60C4E"/>
    <w:rsid w:val="00E61162"/>
    <w:rsid w:val="00E614BC"/>
    <w:rsid w:val="00E61A46"/>
    <w:rsid w:val="00E61B8E"/>
    <w:rsid w:val="00E623A3"/>
    <w:rsid w:val="00E62AA4"/>
    <w:rsid w:val="00E63046"/>
    <w:rsid w:val="00E6353D"/>
    <w:rsid w:val="00E635FD"/>
    <w:rsid w:val="00E63ABD"/>
    <w:rsid w:val="00E63C87"/>
    <w:rsid w:val="00E63CEE"/>
    <w:rsid w:val="00E64082"/>
    <w:rsid w:val="00E641A7"/>
    <w:rsid w:val="00E651BB"/>
    <w:rsid w:val="00E65386"/>
    <w:rsid w:val="00E65646"/>
    <w:rsid w:val="00E65697"/>
    <w:rsid w:val="00E65BFA"/>
    <w:rsid w:val="00E65EC2"/>
    <w:rsid w:val="00E66BB3"/>
    <w:rsid w:val="00E66CC9"/>
    <w:rsid w:val="00E66DC1"/>
    <w:rsid w:val="00E66E78"/>
    <w:rsid w:val="00E66F92"/>
    <w:rsid w:val="00E66FA1"/>
    <w:rsid w:val="00E67E8B"/>
    <w:rsid w:val="00E70452"/>
    <w:rsid w:val="00E70786"/>
    <w:rsid w:val="00E70A80"/>
    <w:rsid w:val="00E71038"/>
    <w:rsid w:val="00E71362"/>
    <w:rsid w:val="00E735F4"/>
    <w:rsid w:val="00E73F74"/>
    <w:rsid w:val="00E7405D"/>
    <w:rsid w:val="00E75091"/>
    <w:rsid w:val="00E75D02"/>
    <w:rsid w:val="00E75EAD"/>
    <w:rsid w:val="00E75F75"/>
    <w:rsid w:val="00E76958"/>
    <w:rsid w:val="00E7763B"/>
    <w:rsid w:val="00E807C1"/>
    <w:rsid w:val="00E80B59"/>
    <w:rsid w:val="00E80D38"/>
    <w:rsid w:val="00E81304"/>
    <w:rsid w:val="00E81E49"/>
    <w:rsid w:val="00E821EC"/>
    <w:rsid w:val="00E8237E"/>
    <w:rsid w:val="00E8280F"/>
    <w:rsid w:val="00E829AF"/>
    <w:rsid w:val="00E833B7"/>
    <w:rsid w:val="00E8368C"/>
    <w:rsid w:val="00E83D8C"/>
    <w:rsid w:val="00E8402B"/>
    <w:rsid w:val="00E840BF"/>
    <w:rsid w:val="00E8434C"/>
    <w:rsid w:val="00E847DC"/>
    <w:rsid w:val="00E84C94"/>
    <w:rsid w:val="00E84D36"/>
    <w:rsid w:val="00E8505D"/>
    <w:rsid w:val="00E85732"/>
    <w:rsid w:val="00E85744"/>
    <w:rsid w:val="00E85846"/>
    <w:rsid w:val="00E85963"/>
    <w:rsid w:val="00E8598E"/>
    <w:rsid w:val="00E85E4E"/>
    <w:rsid w:val="00E85EA3"/>
    <w:rsid w:val="00E8616F"/>
    <w:rsid w:val="00E86194"/>
    <w:rsid w:val="00E86EC9"/>
    <w:rsid w:val="00E874E2"/>
    <w:rsid w:val="00E87603"/>
    <w:rsid w:val="00E90153"/>
    <w:rsid w:val="00E922D3"/>
    <w:rsid w:val="00E924CD"/>
    <w:rsid w:val="00E92A4B"/>
    <w:rsid w:val="00E930B3"/>
    <w:rsid w:val="00E933C6"/>
    <w:rsid w:val="00E93856"/>
    <w:rsid w:val="00E94093"/>
    <w:rsid w:val="00E94738"/>
    <w:rsid w:val="00E94913"/>
    <w:rsid w:val="00E94B42"/>
    <w:rsid w:val="00E9500D"/>
    <w:rsid w:val="00E95189"/>
    <w:rsid w:val="00E954BC"/>
    <w:rsid w:val="00E9584D"/>
    <w:rsid w:val="00E96E44"/>
    <w:rsid w:val="00E9708B"/>
    <w:rsid w:val="00E971C8"/>
    <w:rsid w:val="00E97476"/>
    <w:rsid w:val="00E97A8C"/>
    <w:rsid w:val="00E97B6C"/>
    <w:rsid w:val="00E97C9C"/>
    <w:rsid w:val="00E97D3E"/>
    <w:rsid w:val="00EA00BC"/>
    <w:rsid w:val="00EA0306"/>
    <w:rsid w:val="00EA048C"/>
    <w:rsid w:val="00EA14EE"/>
    <w:rsid w:val="00EA21A0"/>
    <w:rsid w:val="00EA21A8"/>
    <w:rsid w:val="00EA298F"/>
    <w:rsid w:val="00EA2C9C"/>
    <w:rsid w:val="00EA2F7D"/>
    <w:rsid w:val="00EA331E"/>
    <w:rsid w:val="00EA358F"/>
    <w:rsid w:val="00EA35F0"/>
    <w:rsid w:val="00EA42C8"/>
    <w:rsid w:val="00EA44EC"/>
    <w:rsid w:val="00EA48F0"/>
    <w:rsid w:val="00EA4E3D"/>
    <w:rsid w:val="00EA6256"/>
    <w:rsid w:val="00EA6293"/>
    <w:rsid w:val="00EA631B"/>
    <w:rsid w:val="00EA6C37"/>
    <w:rsid w:val="00EA6C80"/>
    <w:rsid w:val="00EA6D4D"/>
    <w:rsid w:val="00EA732C"/>
    <w:rsid w:val="00EA73E8"/>
    <w:rsid w:val="00EA7E6F"/>
    <w:rsid w:val="00EB069F"/>
    <w:rsid w:val="00EB148E"/>
    <w:rsid w:val="00EB1F31"/>
    <w:rsid w:val="00EB1F78"/>
    <w:rsid w:val="00EB22DC"/>
    <w:rsid w:val="00EB277D"/>
    <w:rsid w:val="00EB28A9"/>
    <w:rsid w:val="00EB2B68"/>
    <w:rsid w:val="00EB2F1F"/>
    <w:rsid w:val="00EB33E7"/>
    <w:rsid w:val="00EB35F2"/>
    <w:rsid w:val="00EB37FB"/>
    <w:rsid w:val="00EB38DC"/>
    <w:rsid w:val="00EB3AB2"/>
    <w:rsid w:val="00EB47AA"/>
    <w:rsid w:val="00EB5800"/>
    <w:rsid w:val="00EB5934"/>
    <w:rsid w:val="00EB5C00"/>
    <w:rsid w:val="00EB5F18"/>
    <w:rsid w:val="00EB633D"/>
    <w:rsid w:val="00EB6D6F"/>
    <w:rsid w:val="00EB7776"/>
    <w:rsid w:val="00EC051C"/>
    <w:rsid w:val="00EC0E23"/>
    <w:rsid w:val="00EC124C"/>
    <w:rsid w:val="00EC1F30"/>
    <w:rsid w:val="00EC1FC0"/>
    <w:rsid w:val="00EC22A3"/>
    <w:rsid w:val="00EC2534"/>
    <w:rsid w:val="00EC2653"/>
    <w:rsid w:val="00EC2977"/>
    <w:rsid w:val="00EC309B"/>
    <w:rsid w:val="00EC30A4"/>
    <w:rsid w:val="00EC30BC"/>
    <w:rsid w:val="00EC30FF"/>
    <w:rsid w:val="00EC358D"/>
    <w:rsid w:val="00EC4FFF"/>
    <w:rsid w:val="00EC5370"/>
    <w:rsid w:val="00EC5A40"/>
    <w:rsid w:val="00EC5AFE"/>
    <w:rsid w:val="00EC5C7D"/>
    <w:rsid w:val="00EC5D07"/>
    <w:rsid w:val="00EC5EF3"/>
    <w:rsid w:val="00EC64B3"/>
    <w:rsid w:val="00EC6C8F"/>
    <w:rsid w:val="00EC7A0B"/>
    <w:rsid w:val="00ED00F3"/>
    <w:rsid w:val="00ED07CB"/>
    <w:rsid w:val="00ED110F"/>
    <w:rsid w:val="00ED1658"/>
    <w:rsid w:val="00ED1A3C"/>
    <w:rsid w:val="00ED24BF"/>
    <w:rsid w:val="00ED4161"/>
    <w:rsid w:val="00ED4499"/>
    <w:rsid w:val="00ED45AB"/>
    <w:rsid w:val="00ED49F6"/>
    <w:rsid w:val="00ED4B15"/>
    <w:rsid w:val="00ED4BAE"/>
    <w:rsid w:val="00ED4E2F"/>
    <w:rsid w:val="00ED4E37"/>
    <w:rsid w:val="00ED5002"/>
    <w:rsid w:val="00ED5075"/>
    <w:rsid w:val="00ED56D8"/>
    <w:rsid w:val="00ED5981"/>
    <w:rsid w:val="00ED6168"/>
    <w:rsid w:val="00ED6462"/>
    <w:rsid w:val="00ED68DB"/>
    <w:rsid w:val="00ED694D"/>
    <w:rsid w:val="00ED73BB"/>
    <w:rsid w:val="00ED74BE"/>
    <w:rsid w:val="00ED7537"/>
    <w:rsid w:val="00ED75F5"/>
    <w:rsid w:val="00ED7B17"/>
    <w:rsid w:val="00ED7D33"/>
    <w:rsid w:val="00ED7EAB"/>
    <w:rsid w:val="00EE04D7"/>
    <w:rsid w:val="00EE07ED"/>
    <w:rsid w:val="00EE0D6D"/>
    <w:rsid w:val="00EE188E"/>
    <w:rsid w:val="00EE1A79"/>
    <w:rsid w:val="00EE1B8F"/>
    <w:rsid w:val="00EE1BA2"/>
    <w:rsid w:val="00EE1E3C"/>
    <w:rsid w:val="00EE2048"/>
    <w:rsid w:val="00EE20DC"/>
    <w:rsid w:val="00EE21B7"/>
    <w:rsid w:val="00EE247F"/>
    <w:rsid w:val="00EE27BF"/>
    <w:rsid w:val="00EE28D4"/>
    <w:rsid w:val="00EE2AD8"/>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5D2"/>
    <w:rsid w:val="00EF071B"/>
    <w:rsid w:val="00EF0752"/>
    <w:rsid w:val="00EF0965"/>
    <w:rsid w:val="00EF0B3F"/>
    <w:rsid w:val="00EF1109"/>
    <w:rsid w:val="00EF1279"/>
    <w:rsid w:val="00EF1503"/>
    <w:rsid w:val="00EF155C"/>
    <w:rsid w:val="00EF19F8"/>
    <w:rsid w:val="00EF288A"/>
    <w:rsid w:val="00EF29EE"/>
    <w:rsid w:val="00EF3984"/>
    <w:rsid w:val="00EF45E5"/>
    <w:rsid w:val="00EF488E"/>
    <w:rsid w:val="00EF490A"/>
    <w:rsid w:val="00EF4B06"/>
    <w:rsid w:val="00EF4C15"/>
    <w:rsid w:val="00EF4E65"/>
    <w:rsid w:val="00EF5264"/>
    <w:rsid w:val="00EF57AC"/>
    <w:rsid w:val="00EF5CAE"/>
    <w:rsid w:val="00EF5CF8"/>
    <w:rsid w:val="00EF5D64"/>
    <w:rsid w:val="00EF68D9"/>
    <w:rsid w:val="00EF7664"/>
    <w:rsid w:val="00F00CAB"/>
    <w:rsid w:val="00F00CC6"/>
    <w:rsid w:val="00F00D36"/>
    <w:rsid w:val="00F00D48"/>
    <w:rsid w:val="00F00E30"/>
    <w:rsid w:val="00F0177C"/>
    <w:rsid w:val="00F01BA0"/>
    <w:rsid w:val="00F01E87"/>
    <w:rsid w:val="00F01F6A"/>
    <w:rsid w:val="00F01F8A"/>
    <w:rsid w:val="00F01FC1"/>
    <w:rsid w:val="00F021E4"/>
    <w:rsid w:val="00F023EA"/>
    <w:rsid w:val="00F02C9A"/>
    <w:rsid w:val="00F02F32"/>
    <w:rsid w:val="00F02F40"/>
    <w:rsid w:val="00F03221"/>
    <w:rsid w:val="00F032FB"/>
    <w:rsid w:val="00F038AA"/>
    <w:rsid w:val="00F03C08"/>
    <w:rsid w:val="00F04B9F"/>
    <w:rsid w:val="00F04D3B"/>
    <w:rsid w:val="00F05357"/>
    <w:rsid w:val="00F05DCA"/>
    <w:rsid w:val="00F06566"/>
    <w:rsid w:val="00F06D84"/>
    <w:rsid w:val="00F07958"/>
    <w:rsid w:val="00F07EF1"/>
    <w:rsid w:val="00F10CC1"/>
    <w:rsid w:val="00F111E6"/>
    <w:rsid w:val="00F11609"/>
    <w:rsid w:val="00F1181F"/>
    <w:rsid w:val="00F11B75"/>
    <w:rsid w:val="00F11BF6"/>
    <w:rsid w:val="00F11DBC"/>
    <w:rsid w:val="00F12843"/>
    <w:rsid w:val="00F13A36"/>
    <w:rsid w:val="00F13B13"/>
    <w:rsid w:val="00F150D7"/>
    <w:rsid w:val="00F15134"/>
    <w:rsid w:val="00F15192"/>
    <w:rsid w:val="00F15477"/>
    <w:rsid w:val="00F201B1"/>
    <w:rsid w:val="00F20444"/>
    <w:rsid w:val="00F20940"/>
    <w:rsid w:val="00F20D0A"/>
    <w:rsid w:val="00F21302"/>
    <w:rsid w:val="00F21628"/>
    <w:rsid w:val="00F217D1"/>
    <w:rsid w:val="00F21C9A"/>
    <w:rsid w:val="00F22125"/>
    <w:rsid w:val="00F223E6"/>
    <w:rsid w:val="00F2272F"/>
    <w:rsid w:val="00F22C03"/>
    <w:rsid w:val="00F22EFD"/>
    <w:rsid w:val="00F23200"/>
    <w:rsid w:val="00F236A5"/>
    <w:rsid w:val="00F23712"/>
    <w:rsid w:val="00F237F3"/>
    <w:rsid w:val="00F2387D"/>
    <w:rsid w:val="00F23951"/>
    <w:rsid w:val="00F23A6F"/>
    <w:rsid w:val="00F2417F"/>
    <w:rsid w:val="00F24A67"/>
    <w:rsid w:val="00F25138"/>
    <w:rsid w:val="00F25180"/>
    <w:rsid w:val="00F25390"/>
    <w:rsid w:val="00F25591"/>
    <w:rsid w:val="00F25738"/>
    <w:rsid w:val="00F2592C"/>
    <w:rsid w:val="00F25C53"/>
    <w:rsid w:val="00F2610A"/>
    <w:rsid w:val="00F26BC2"/>
    <w:rsid w:val="00F26EA4"/>
    <w:rsid w:val="00F27A04"/>
    <w:rsid w:val="00F27B59"/>
    <w:rsid w:val="00F27F7F"/>
    <w:rsid w:val="00F306F5"/>
    <w:rsid w:val="00F3095B"/>
    <w:rsid w:val="00F30AD6"/>
    <w:rsid w:val="00F31720"/>
    <w:rsid w:val="00F3177F"/>
    <w:rsid w:val="00F318F3"/>
    <w:rsid w:val="00F31A5B"/>
    <w:rsid w:val="00F31BF2"/>
    <w:rsid w:val="00F320D2"/>
    <w:rsid w:val="00F32889"/>
    <w:rsid w:val="00F32FDF"/>
    <w:rsid w:val="00F33242"/>
    <w:rsid w:val="00F33341"/>
    <w:rsid w:val="00F33CD8"/>
    <w:rsid w:val="00F33EE0"/>
    <w:rsid w:val="00F34596"/>
    <w:rsid w:val="00F34DE5"/>
    <w:rsid w:val="00F34EA2"/>
    <w:rsid w:val="00F3579D"/>
    <w:rsid w:val="00F357B0"/>
    <w:rsid w:val="00F362B0"/>
    <w:rsid w:val="00F36BDF"/>
    <w:rsid w:val="00F36C03"/>
    <w:rsid w:val="00F36F16"/>
    <w:rsid w:val="00F36F2F"/>
    <w:rsid w:val="00F37614"/>
    <w:rsid w:val="00F37D53"/>
    <w:rsid w:val="00F37D59"/>
    <w:rsid w:val="00F404D6"/>
    <w:rsid w:val="00F40BE0"/>
    <w:rsid w:val="00F40ED7"/>
    <w:rsid w:val="00F4105C"/>
    <w:rsid w:val="00F410C4"/>
    <w:rsid w:val="00F41108"/>
    <w:rsid w:val="00F412E0"/>
    <w:rsid w:val="00F41E01"/>
    <w:rsid w:val="00F42183"/>
    <w:rsid w:val="00F4239A"/>
    <w:rsid w:val="00F4300E"/>
    <w:rsid w:val="00F430D1"/>
    <w:rsid w:val="00F43635"/>
    <w:rsid w:val="00F43D8F"/>
    <w:rsid w:val="00F44761"/>
    <w:rsid w:val="00F44782"/>
    <w:rsid w:val="00F447F3"/>
    <w:rsid w:val="00F44C66"/>
    <w:rsid w:val="00F44E87"/>
    <w:rsid w:val="00F44F76"/>
    <w:rsid w:val="00F454A8"/>
    <w:rsid w:val="00F455A0"/>
    <w:rsid w:val="00F459FB"/>
    <w:rsid w:val="00F45A17"/>
    <w:rsid w:val="00F45F2D"/>
    <w:rsid w:val="00F45F48"/>
    <w:rsid w:val="00F4613E"/>
    <w:rsid w:val="00F463E2"/>
    <w:rsid w:val="00F46C4E"/>
    <w:rsid w:val="00F46DB4"/>
    <w:rsid w:val="00F46FDB"/>
    <w:rsid w:val="00F478AD"/>
    <w:rsid w:val="00F50451"/>
    <w:rsid w:val="00F50577"/>
    <w:rsid w:val="00F507D1"/>
    <w:rsid w:val="00F50AFC"/>
    <w:rsid w:val="00F50C46"/>
    <w:rsid w:val="00F50F7D"/>
    <w:rsid w:val="00F5100A"/>
    <w:rsid w:val="00F511FA"/>
    <w:rsid w:val="00F515BF"/>
    <w:rsid w:val="00F5163C"/>
    <w:rsid w:val="00F523C7"/>
    <w:rsid w:val="00F524E5"/>
    <w:rsid w:val="00F526E0"/>
    <w:rsid w:val="00F52B34"/>
    <w:rsid w:val="00F53015"/>
    <w:rsid w:val="00F53024"/>
    <w:rsid w:val="00F535F7"/>
    <w:rsid w:val="00F53620"/>
    <w:rsid w:val="00F53E10"/>
    <w:rsid w:val="00F54298"/>
    <w:rsid w:val="00F54F80"/>
    <w:rsid w:val="00F551EC"/>
    <w:rsid w:val="00F55558"/>
    <w:rsid w:val="00F5556C"/>
    <w:rsid w:val="00F5599C"/>
    <w:rsid w:val="00F56345"/>
    <w:rsid w:val="00F565EE"/>
    <w:rsid w:val="00F56961"/>
    <w:rsid w:val="00F56B3E"/>
    <w:rsid w:val="00F56DE4"/>
    <w:rsid w:val="00F57108"/>
    <w:rsid w:val="00F573D4"/>
    <w:rsid w:val="00F575CB"/>
    <w:rsid w:val="00F57E3A"/>
    <w:rsid w:val="00F57E69"/>
    <w:rsid w:val="00F607DD"/>
    <w:rsid w:val="00F6082B"/>
    <w:rsid w:val="00F60900"/>
    <w:rsid w:val="00F60993"/>
    <w:rsid w:val="00F60C35"/>
    <w:rsid w:val="00F611D8"/>
    <w:rsid w:val="00F61C06"/>
    <w:rsid w:val="00F61F2D"/>
    <w:rsid w:val="00F6204F"/>
    <w:rsid w:val="00F623D9"/>
    <w:rsid w:val="00F62400"/>
    <w:rsid w:val="00F6278F"/>
    <w:rsid w:val="00F63C21"/>
    <w:rsid w:val="00F64361"/>
    <w:rsid w:val="00F6447E"/>
    <w:rsid w:val="00F646C9"/>
    <w:rsid w:val="00F64714"/>
    <w:rsid w:val="00F64C32"/>
    <w:rsid w:val="00F64C99"/>
    <w:rsid w:val="00F65002"/>
    <w:rsid w:val="00F65040"/>
    <w:rsid w:val="00F6504B"/>
    <w:rsid w:val="00F651E9"/>
    <w:rsid w:val="00F6540C"/>
    <w:rsid w:val="00F655C1"/>
    <w:rsid w:val="00F6560A"/>
    <w:rsid w:val="00F65CB6"/>
    <w:rsid w:val="00F66001"/>
    <w:rsid w:val="00F66458"/>
    <w:rsid w:val="00F66C63"/>
    <w:rsid w:val="00F66E2A"/>
    <w:rsid w:val="00F675E4"/>
    <w:rsid w:val="00F67698"/>
    <w:rsid w:val="00F67B05"/>
    <w:rsid w:val="00F7003D"/>
    <w:rsid w:val="00F70306"/>
    <w:rsid w:val="00F70B24"/>
    <w:rsid w:val="00F70D0B"/>
    <w:rsid w:val="00F717E0"/>
    <w:rsid w:val="00F7193A"/>
    <w:rsid w:val="00F71E1D"/>
    <w:rsid w:val="00F726BC"/>
    <w:rsid w:val="00F72B0E"/>
    <w:rsid w:val="00F72D77"/>
    <w:rsid w:val="00F72F66"/>
    <w:rsid w:val="00F72F74"/>
    <w:rsid w:val="00F73667"/>
    <w:rsid w:val="00F73770"/>
    <w:rsid w:val="00F73DE0"/>
    <w:rsid w:val="00F73E97"/>
    <w:rsid w:val="00F74909"/>
    <w:rsid w:val="00F74B00"/>
    <w:rsid w:val="00F75904"/>
    <w:rsid w:val="00F75A8B"/>
    <w:rsid w:val="00F75D11"/>
    <w:rsid w:val="00F75F19"/>
    <w:rsid w:val="00F75FA3"/>
    <w:rsid w:val="00F76BB0"/>
    <w:rsid w:val="00F76D29"/>
    <w:rsid w:val="00F76FAB"/>
    <w:rsid w:val="00F77314"/>
    <w:rsid w:val="00F77476"/>
    <w:rsid w:val="00F77966"/>
    <w:rsid w:val="00F77A62"/>
    <w:rsid w:val="00F77B3D"/>
    <w:rsid w:val="00F77F54"/>
    <w:rsid w:val="00F80025"/>
    <w:rsid w:val="00F8011E"/>
    <w:rsid w:val="00F802E4"/>
    <w:rsid w:val="00F8032E"/>
    <w:rsid w:val="00F80485"/>
    <w:rsid w:val="00F80695"/>
    <w:rsid w:val="00F80FEF"/>
    <w:rsid w:val="00F81253"/>
    <w:rsid w:val="00F812DF"/>
    <w:rsid w:val="00F8150A"/>
    <w:rsid w:val="00F82215"/>
    <w:rsid w:val="00F8248E"/>
    <w:rsid w:val="00F82B61"/>
    <w:rsid w:val="00F82C52"/>
    <w:rsid w:val="00F8324F"/>
    <w:rsid w:val="00F83340"/>
    <w:rsid w:val="00F8374A"/>
    <w:rsid w:val="00F83B03"/>
    <w:rsid w:val="00F83C32"/>
    <w:rsid w:val="00F83D09"/>
    <w:rsid w:val="00F83DB9"/>
    <w:rsid w:val="00F83F9A"/>
    <w:rsid w:val="00F84293"/>
    <w:rsid w:val="00F843C6"/>
    <w:rsid w:val="00F846DE"/>
    <w:rsid w:val="00F84F55"/>
    <w:rsid w:val="00F852B7"/>
    <w:rsid w:val="00F859C5"/>
    <w:rsid w:val="00F861D8"/>
    <w:rsid w:val="00F861FD"/>
    <w:rsid w:val="00F86215"/>
    <w:rsid w:val="00F8627F"/>
    <w:rsid w:val="00F867A8"/>
    <w:rsid w:val="00F86BC1"/>
    <w:rsid w:val="00F86F5B"/>
    <w:rsid w:val="00F870BB"/>
    <w:rsid w:val="00F875DA"/>
    <w:rsid w:val="00F87C2B"/>
    <w:rsid w:val="00F87E1A"/>
    <w:rsid w:val="00F87EC6"/>
    <w:rsid w:val="00F87FE7"/>
    <w:rsid w:val="00F90067"/>
    <w:rsid w:val="00F90082"/>
    <w:rsid w:val="00F901D1"/>
    <w:rsid w:val="00F907EB"/>
    <w:rsid w:val="00F90A9A"/>
    <w:rsid w:val="00F90B39"/>
    <w:rsid w:val="00F9174F"/>
    <w:rsid w:val="00F918A5"/>
    <w:rsid w:val="00F91BF7"/>
    <w:rsid w:val="00F91C80"/>
    <w:rsid w:val="00F91D05"/>
    <w:rsid w:val="00F9277D"/>
    <w:rsid w:val="00F9333D"/>
    <w:rsid w:val="00F9367A"/>
    <w:rsid w:val="00F9398F"/>
    <w:rsid w:val="00F93B8C"/>
    <w:rsid w:val="00F93D84"/>
    <w:rsid w:val="00F9487A"/>
    <w:rsid w:val="00F949FC"/>
    <w:rsid w:val="00F94B65"/>
    <w:rsid w:val="00F94C79"/>
    <w:rsid w:val="00F952D2"/>
    <w:rsid w:val="00F95B2A"/>
    <w:rsid w:val="00F95C3E"/>
    <w:rsid w:val="00F9665A"/>
    <w:rsid w:val="00F96B3C"/>
    <w:rsid w:val="00F971E9"/>
    <w:rsid w:val="00F9766E"/>
    <w:rsid w:val="00FA0677"/>
    <w:rsid w:val="00FA07CB"/>
    <w:rsid w:val="00FA087D"/>
    <w:rsid w:val="00FA0A8F"/>
    <w:rsid w:val="00FA0B75"/>
    <w:rsid w:val="00FA14E6"/>
    <w:rsid w:val="00FA17F5"/>
    <w:rsid w:val="00FA180E"/>
    <w:rsid w:val="00FA1BD6"/>
    <w:rsid w:val="00FA225D"/>
    <w:rsid w:val="00FA328B"/>
    <w:rsid w:val="00FA35CF"/>
    <w:rsid w:val="00FA3654"/>
    <w:rsid w:val="00FA3A65"/>
    <w:rsid w:val="00FA4731"/>
    <w:rsid w:val="00FA4D5B"/>
    <w:rsid w:val="00FA6236"/>
    <w:rsid w:val="00FA65F7"/>
    <w:rsid w:val="00FA685A"/>
    <w:rsid w:val="00FA6B18"/>
    <w:rsid w:val="00FA6B9A"/>
    <w:rsid w:val="00FA6E37"/>
    <w:rsid w:val="00FA7031"/>
    <w:rsid w:val="00FA733D"/>
    <w:rsid w:val="00FA7367"/>
    <w:rsid w:val="00FA7459"/>
    <w:rsid w:val="00FB009B"/>
    <w:rsid w:val="00FB0492"/>
    <w:rsid w:val="00FB0710"/>
    <w:rsid w:val="00FB0D98"/>
    <w:rsid w:val="00FB0E5A"/>
    <w:rsid w:val="00FB15FD"/>
    <w:rsid w:val="00FB1755"/>
    <w:rsid w:val="00FB2293"/>
    <w:rsid w:val="00FB27B0"/>
    <w:rsid w:val="00FB3409"/>
    <w:rsid w:val="00FB3585"/>
    <w:rsid w:val="00FB3AF8"/>
    <w:rsid w:val="00FB3E02"/>
    <w:rsid w:val="00FB3FC8"/>
    <w:rsid w:val="00FB4856"/>
    <w:rsid w:val="00FB4F51"/>
    <w:rsid w:val="00FB50A6"/>
    <w:rsid w:val="00FB55EE"/>
    <w:rsid w:val="00FB597F"/>
    <w:rsid w:val="00FB5C41"/>
    <w:rsid w:val="00FB60A8"/>
    <w:rsid w:val="00FB6534"/>
    <w:rsid w:val="00FB6EF3"/>
    <w:rsid w:val="00FB7470"/>
    <w:rsid w:val="00FB7600"/>
    <w:rsid w:val="00FB7A94"/>
    <w:rsid w:val="00FC0412"/>
    <w:rsid w:val="00FC0687"/>
    <w:rsid w:val="00FC0E45"/>
    <w:rsid w:val="00FC0E4F"/>
    <w:rsid w:val="00FC15A1"/>
    <w:rsid w:val="00FC166B"/>
    <w:rsid w:val="00FC1797"/>
    <w:rsid w:val="00FC1B19"/>
    <w:rsid w:val="00FC1C2F"/>
    <w:rsid w:val="00FC212A"/>
    <w:rsid w:val="00FC23D4"/>
    <w:rsid w:val="00FC29E7"/>
    <w:rsid w:val="00FC2DD2"/>
    <w:rsid w:val="00FC309F"/>
    <w:rsid w:val="00FC38F7"/>
    <w:rsid w:val="00FC400C"/>
    <w:rsid w:val="00FC48F9"/>
    <w:rsid w:val="00FC4A17"/>
    <w:rsid w:val="00FC4A45"/>
    <w:rsid w:val="00FC5113"/>
    <w:rsid w:val="00FC569A"/>
    <w:rsid w:val="00FC6343"/>
    <w:rsid w:val="00FC6AE1"/>
    <w:rsid w:val="00FC7471"/>
    <w:rsid w:val="00FC7839"/>
    <w:rsid w:val="00FC7BD5"/>
    <w:rsid w:val="00FC7E87"/>
    <w:rsid w:val="00FD0000"/>
    <w:rsid w:val="00FD02CA"/>
    <w:rsid w:val="00FD049E"/>
    <w:rsid w:val="00FD0AD2"/>
    <w:rsid w:val="00FD0C49"/>
    <w:rsid w:val="00FD15F2"/>
    <w:rsid w:val="00FD1ADB"/>
    <w:rsid w:val="00FD1F3A"/>
    <w:rsid w:val="00FD24BD"/>
    <w:rsid w:val="00FD28B3"/>
    <w:rsid w:val="00FD390A"/>
    <w:rsid w:val="00FD3ADE"/>
    <w:rsid w:val="00FD4262"/>
    <w:rsid w:val="00FD42D7"/>
    <w:rsid w:val="00FD4B16"/>
    <w:rsid w:val="00FD4F3A"/>
    <w:rsid w:val="00FD5AB6"/>
    <w:rsid w:val="00FD5C5A"/>
    <w:rsid w:val="00FD5FCD"/>
    <w:rsid w:val="00FD64D2"/>
    <w:rsid w:val="00FD666F"/>
    <w:rsid w:val="00FD7398"/>
    <w:rsid w:val="00FD7495"/>
    <w:rsid w:val="00FD7E5E"/>
    <w:rsid w:val="00FE022E"/>
    <w:rsid w:val="00FE02C0"/>
    <w:rsid w:val="00FE0425"/>
    <w:rsid w:val="00FE0642"/>
    <w:rsid w:val="00FE0918"/>
    <w:rsid w:val="00FE0AD0"/>
    <w:rsid w:val="00FE149A"/>
    <w:rsid w:val="00FE219D"/>
    <w:rsid w:val="00FE222E"/>
    <w:rsid w:val="00FE25E5"/>
    <w:rsid w:val="00FE2FBC"/>
    <w:rsid w:val="00FE3466"/>
    <w:rsid w:val="00FE346C"/>
    <w:rsid w:val="00FE357E"/>
    <w:rsid w:val="00FE3794"/>
    <w:rsid w:val="00FE3BF0"/>
    <w:rsid w:val="00FE3D8F"/>
    <w:rsid w:val="00FE3DBF"/>
    <w:rsid w:val="00FE4377"/>
    <w:rsid w:val="00FE4633"/>
    <w:rsid w:val="00FE4760"/>
    <w:rsid w:val="00FE5172"/>
    <w:rsid w:val="00FE55D0"/>
    <w:rsid w:val="00FE578B"/>
    <w:rsid w:val="00FE594B"/>
    <w:rsid w:val="00FE5A17"/>
    <w:rsid w:val="00FE6031"/>
    <w:rsid w:val="00FE6218"/>
    <w:rsid w:val="00FE6246"/>
    <w:rsid w:val="00FE63DB"/>
    <w:rsid w:val="00FE6DB2"/>
    <w:rsid w:val="00FE6DFC"/>
    <w:rsid w:val="00FE703E"/>
    <w:rsid w:val="00FE707E"/>
    <w:rsid w:val="00FE75CF"/>
    <w:rsid w:val="00FE78B4"/>
    <w:rsid w:val="00FE7EAB"/>
    <w:rsid w:val="00FF03A4"/>
    <w:rsid w:val="00FF046B"/>
    <w:rsid w:val="00FF0A27"/>
    <w:rsid w:val="00FF188A"/>
    <w:rsid w:val="00FF18DC"/>
    <w:rsid w:val="00FF1B55"/>
    <w:rsid w:val="00FF1BDE"/>
    <w:rsid w:val="00FF21D5"/>
    <w:rsid w:val="00FF3067"/>
    <w:rsid w:val="00FF30EC"/>
    <w:rsid w:val="00FF34E1"/>
    <w:rsid w:val="00FF366F"/>
    <w:rsid w:val="00FF3E4F"/>
    <w:rsid w:val="00FF4C9E"/>
    <w:rsid w:val="00FF5708"/>
    <w:rsid w:val="00FF58CA"/>
    <w:rsid w:val="00FF5BC7"/>
    <w:rsid w:val="00FF625B"/>
    <w:rsid w:val="00FF63DA"/>
    <w:rsid w:val="00FF6F78"/>
    <w:rsid w:val="00FF70CD"/>
    <w:rsid w:val="00FF73D9"/>
    <w:rsid w:val="00FF747E"/>
    <w:rsid w:val="00FF7861"/>
    <w:rsid w:val="00FF7878"/>
    <w:rsid w:val="00FF7AB6"/>
    <w:rsid w:val="00FF7AEC"/>
    <w:rsid w:val="00FF7E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2FDE13"/>
  <w15:docId w15:val="{599D7237-D753-4D34-994A-F24E2EA3B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lang w:val="en-US" w:eastAsia="ko-KR"/>
    </w:rPr>
  </w:style>
  <w:style w:type="paragraph" w:styleId="1">
    <w:name w:val="heading 1"/>
    <w:aliases w:val="H1,h1,app heading 1,l1,Memo Heading 1,h11,h12,h13,h14,h15,h16"/>
    <w:basedOn w:val="LGTdoc1"/>
    <w:next w:val="a0"/>
    <w:link w:val="1Char"/>
    <w:qFormat/>
    <w:rsid w:val="006A4DA4"/>
    <w:pPr>
      <w:numPr>
        <w:numId w:val="3"/>
      </w:numPr>
      <w:spacing w:beforeLines="0" w:before="100" w:beforeAutospacing="1"/>
      <w:outlineLvl w:val="0"/>
    </w:pPr>
    <w:rPr>
      <w:lang w:val="en-US"/>
    </w:rPr>
  </w:style>
  <w:style w:type="paragraph" w:styleId="2">
    <w:name w:val="heading 2"/>
    <w:aliases w:val="H2,Head2A,2,h2,UNDERRUBRIK 1-2,DO NOT USE_h2,h21,Heading 2 Char,H2 Char,h2 Char"/>
    <w:basedOn w:val="LGTdoc1"/>
    <w:next w:val="a0"/>
    <w:qFormat/>
    <w:rsid w:val="006A4DA4"/>
    <w:pPr>
      <w:numPr>
        <w:ilvl w:val="1"/>
        <w:numId w:val="3"/>
      </w:numPr>
      <w:spacing w:beforeLines="0" w:after="0" w:afterAutospacing="0"/>
      <w:outlineLvl w:val="1"/>
    </w:pPr>
    <w:rPr>
      <w:lang w:val="en-US"/>
    </w:rPr>
  </w:style>
  <w:style w:type="paragraph" w:styleId="3">
    <w:name w:val="heading 3"/>
    <w:aliases w:val="Underrubrik2,H3,no break,h3,Memo Heading 3,hello,Titre 3 Car,no break Car,H3 Car,Underrubrik2 Car,h3 Car,Memo Heading 3 Car,hello Car,Heading 3 Char Car,no break Char Car,H3 Char Car,Underrubrik2 Char Car,h3 Char Car"/>
    <w:basedOn w:val="2"/>
    <w:next w:val="a0"/>
    <w:link w:val="3Char"/>
    <w:qFormat/>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180-Table-Caption,Caption Char2,Caption Char Char Char,Caption Char Char1,fig and tbl,fighead2,Table Caption,fighead21,fighead22,fighead23"/>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80-Table-Caption Char,Caption Char2 Char,Caption Char Char Char Char,Caption Char Char1 Char1,fig and tbl Char,fighead2 Char"/>
    <w:link w:val="a9"/>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val="en-US"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clear" w:pos="425"/>
        <w:tab w:val="num" w:pos="360"/>
      </w:tabs>
      <w:adjustRightInd/>
      <w:spacing w:after="120"/>
      <w:ind w:left="357" w:hanging="357"/>
    </w:pPr>
    <w:rPr>
      <w:b w:val="0"/>
      <w:noProof/>
      <w:kern w:val="28"/>
      <w:sz w:val="24"/>
    </w:rPr>
  </w:style>
  <w:style w:type="paragraph" w:styleId="af4">
    <w:name w:val="List Paragraph"/>
    <w:aliases w:val="- Bullets,?? ??,?????,????,Lista1,列出段落1,中等深浅网格 1 - 着色 21,列表段落,¥¡¡¡¡ì¬º¥¹¥È¶ÎÂä,ÁÐ³ö¶ÎÂä,列表段落1,—ño’i—Ž,¥ê¥¹¥È¶ÎÂä,1st level - Bullet List Paragraph,Lettre d'introduction,Paragrafo elenco,Normal bullet 2,Bullet list,リスト段落"/>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b/>
      <w:snapToGrid w:val="0"/>
      <w:sz w:val="28"/>
      <w:lang w:val="en-US" w:eastAsia="ko-KR"/>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5">
    <w:name w:val="Revision"/>
    <w:hidden/>
    <w:uiPriority w:val="99"/>
    <w:semiHidden/>
    <w:rsid w:val="00B2249B"/>
    <w:rPr>
      <w:rFonts w:ascii="바탕"/>
      <w:kern w:val="2"/>
      <w:szCs w:val="24"/>
      <w:lang w:val="en-US" w:eastAsia="ko-KR"/>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7"/>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9"/>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val="en-US" w:eastAsia="zh-CN"/>
    </w:rPr>
  </w:style>
  <w:style w:type="paragraph" w:customStyle="1" w:styleId="bullet1">
    <w:name w:val="bullet1"/>
    <w:basedOn w:val="a0"/>
    <w:link w:val="bullet1Char"/>
    <w:qFormat/>
    <w:rsid w:val="0021230B"/>
    <w:pPr>
      <w:widowControl/>
      <w:numPr>
        <w:numId w:val="10"/>
      </w:numPr>
      <w:wordWrap/>
      <w:autoSpaceDE/>
      <w:autoSpaceDN/>
      <w:jc w:val="left"/>
    </w:pPr>
    <w:rPr>
      <w:rFonts w:ascii="Calibri" w:hAnsi="Calibri" w:cs="Calibri"/>
      <w:kern w:val="0"/>
      <w:szCs w:val="20"/>
      <w:lang w:eastAsia="zh-CN"/>
    </w:rPr>
  </w:style>
  <w:style w:type="paragraph" w:customStyle="1" w:styleId="bullet2">
    <w:name w:val="bullet2"/>
    <w:basedOn w:val="a0"/>
    <w:qFormat/>
    <w:rsid w:val="0021230B"/>
    <w:pPr>
      <w:widowControl/>
      <w:numPr>
        <w:ilvl w:val="1"/>
        <w:numId w:val="10"/>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qFormat/>
    <w:rsid w:val="0021230B"/>
    <w:pPr>
      <w:widowControl/>
      <w:numPr>
        <w:ilvl w:val="2"/>
        <w:numId w:val="10"/>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qFormat/>
    <w:rsid w:val="0021230B"/>
    <w:pPr>
      <w:widowControl/>
      <w:numPr>
        <w:ilvl w:val="3"/>
        <w:numId w:val="10"/>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paragraph" w:customStyle="1" w:styleId="B1">
    <w:name w:val="B1"/>
    <w:basedOn w:val="a0"/>
    <w:link w:val="B1Char1"/>
    <w:qFormat/>
    <w:rsid w:val="00532647"/>
    <w:pPr>
      <w:widowControl/>
      <w:wordWrap/>
      <w:autoSpaceDE/>
      <w:autoSpaceDN/>
      <w:spacing w:after="180"/>
      <w:ind w:left="568" w:hanging="284"/>
      <w:jc w:val="left"/>
    </w:pPr>
    <w:rPr>
      <w:rFonts w:ascii="Times New Roman" w:eastAsia="SimSun"/>
      <w:kern w:val="0"/>
      <w:szCs w:val="20"/>
      <w:lang w:val="en-GB" w:eastAsia="en-US"/>
    </w:rPr>
  </w:style>
  <w:style w:type="character" w:customStyle="1" w:styleId="B1Char1">
    <w:name w:val="B1 Char1"/>
    <w:link w:val="B1"/>
    <w:rsid w:val="00532647"/>
    <w:rPr>
      <w:rFonts w:eastAsia="SimSun"/>
      <w:lang w:val="en-GB" w:eastAsia="en-US"/>
    </w:rPr>
  </w:style>
  <w:style w:type="paragraph" w:customStyle="1" w:styleId="EW">
    <w:name w:val="EW"/>
    <w:basedOn w:val="a0"/>
    <w:rsid w:val="00782350"/>
    <w:pPr>
      <w:keepLines/>
      <w:widowControl/>
      <w:wordWrap/>
      <w:autoSpaceDE/>
      <w:autoSpaceDN/>
      <w:ind w:left="1702" w:hanging="1418"/>
      <w:jc w:val="left"/>
    </w:pPr>
    <w:rPr>
      <w:rFonts w:ascii="Times New Roman" w:eastAsia="맑은 고딕"/>
      <w:kern w:val="0"/>
      <w:szCs w:val="20"/>
      <w:lang w:val="en-GB" w:eastAsia="en-US"/>
    </w:rPr>
  </w:style>
  <w:style w:type="paragraph" w:customStyle="1" w:styleId="tal0">
    <w:name w:val="tal"/>
    <w:basedOn w:val="a0"/>
    <w:rsid w:val="002C4FBA"/>
    <w:pPr>
      <w:keepNext/>
      <w:widowControl/>
      <w:wordWrap/>
      <w:autoSpaceDE/>
      <w:autoSpaceDN/>
      <w:jc w:val="left"/>
    </w:pPr>
    <w:rPr>
      <w:rFonts w:ascii="Arial" w:eastAsia="굴림" w:hAnsi="Arial" w:cs="Arial"/>
      <w:kern w:val="0"/>
      <w:sz w:val="18"/>
      <w:szCs w:val="18"/>
    </w:rPr>
  </w:style>
  <w:style w:type="paragraph" w:customStyle="1" w:styleId="tah0">
    <w:name w:val="tah"/>
    <w:basedOn w:val="a0"/>
    <w:rsid w:val="002C4FBA"/>
    <w:pPr>
      <w:keepNext/>
      <w:widowControl/>
      <w:wordWrap/>
      <w:autoSpaceDE/>
      <w:autoSpaceDN/>
      <w:jc w:val="center"/>
    </w:pPr>
    <w:rPr>
      <w:rFonts w:ascii="Arial" w:eastAsia="굴림" w:hAnsi="Arial" w:cs="Arial"/>
      <w:b/>
      <w:bCs/>
      <w:kern w:val="0"/>
      <w:sz w:val="18"/>
      <w:szCs w:val="18"/>
    </w:rPr>
  </w:style>
  <w:style w:type="paragraph" w:customStyle="1" w:styleId="th0">
    <w:name w:val="th"/>
    <w:basedOn w:val="a0"/>
    <w:rsid w:val="002C4FBA"/>
    <w:pPr>
      <w:keepNext/>
      <w:widowControl/>
      <w:wordWrap/>
      <w:autoSpaceDE/>
      <w:autoSpaceDN/>
      <w:spacing w:before="60" w:after="180"/>
      <w:jc w:val="center"/>
    </w:pPr>
    <w:rPr>
      <w:rFonts w:ascii="Arial" w:eastAsia="굴림" w:hAnsi="Arial" w:cs="Arial"/>
      <w:b/>
      <w:bCs/>
      <w:kern w:val="0"/>
      <w:szCs w:val="20"/>
    </w:rPr>
  </w:style>
  <w:style w:type="character" w:customStyle="1" w:styleId="LGTdocChar">
    <w:name w:val="LGTdoc_본문 Char"/>
    <w:link w:val="LGTdoc0"/>
    <w:qFormat/>
    <w:rsid w:val="00EC124C"/>
    <w:rPr>
      <w:kern w:val="2"/>
      <w:sz w:val="22"/>
      <w:szCs w:val="24"/>
      <w:lang w:val="en-GB"/>
    </w:rPr>
  </w:style>
  <w:style w:type="character" w:styleId="af6">
    <w:name w:val="FollowedHyperlink"/>
    <w:rsid w:val="00D51715"/>
    <w:rPr>
      <w:color w:val="954F72"/>
      <w:u w:val="single"/>
    </w:rPr>
  </w:style>
  <w:style w:type="paragraph" w:customStyle="1" w:styleId="Content">
    <w:name w:val="Content"/>
    <w:basedOn w:val="a0"/>
    <w:link w:val="ContentChar"/>
    <w:qFormat/>
    <w:rsid w:val="00D51715"/>
    <w:pPr>
      <w:widowControl/>
      <w:wordWrap/>
      <w:autoSpaceDE/>
      <w:autoSpaceDN/>
      <w:spacing w:before="240" w:after="120"/>
    </w:pPr>
    <w:rPr>
      <w:rFonts w:ascii="Times New Roman" w:eastAsia="MS Mincho"/>
      <w:kern w:val="0"/>
      <w:lang w:val="x-none" w:eastAsia="en-US"/>
    </w:rPr>
  </w:style>
  <w:style w:type="character" w:customStyle="1" w:styleId="ContentChar">
    <w:name w:val="Content Char"/>
    <w:link w:val="Content"/>
    <w:rsid w:val="00D51715"/>
    <w:rPr>
      <w:rFonts w:eastAsia="MS Mincho"/>
      <w:szCs w:val="24"/>
      <w:lang w:val="x-none" w:eastAsia="en-US"/>
    </w:rPr>
  </w:style>
  <w:style w:type="paragraph" w:customStyle="1" w:styleId="Proposal">
    <w:name w:val="Proposal"/>
    <w:basedOn w:val="a0"/>
    <w:link w:val="ProposalChar"/>
    <w:qFormat/>
    <w:rsid w:val="00BF6934"/>
    <w:pPr>
      <w:widowControl/>
      <w:numPr>
        <w:numId w:val="15"/>
      </w:numPr>
      <w:tabs>
        <w:tab w:val="clear" w:pos="1304"/>
        <w:tab w:val="left" w:pos="1701"/>
      </w:tabs>
      <w:wordWrap/>
      <w:overflowPunct w:val="0"/>
      <w:adjustRightInd w:val="0"/>
      <w:spacing w:after="120"/>
      <w:ind w:left="580" w:hanging="360"/>
      <w:textAlignment w:val="baseline"/>
    </w:pPr>
    <w:rPr>
      <w:rFonts w:ascii="Calibri" w:eastAsia="Times New Roman" w:hAnsi="Calibri"/>
      <w:b/>
      <w:bCs/>
      <w:kern w:val="0"/>
      <w:szCs w:val="20"/>
      <w:lang w:val="en-GB" w:eastAsia="zh-CN"/>
    </w:rPr>
  </w:style>
  <w:style w:type="paragraph" w:styleId="af7">
    <w:name w:val="table of figures"/>
    <w:basedOn w:val="a4"/>
    <w:next w:val="a0"/>
    <w:uiPriority w:val="99"/>
    <w:rsid w:val="0023383B"/>
    <w:pPr>
      <w:overflowPunct w:val="0"/>
      <w:autoSpaceDE w:val="0"/>
      <w:autoSpaceDN w:val="0"/>
      <w:adjustRightInd w:val="0"/>
      <w:spacing w:after="120"/>
      <w:ind w:left="1701" w:hanging="1701"/>
      <w:jc w:val="left"/>
      <w:textAlignment w:val="baseline"/>
    </w:pPr>
    <w:rPr>
      <w:rFonts w:ascii="Arial" w:eastAsiaTheme="minorEastAsia" w:hAnsi="Arial"/>
      <w:b/>
      <w:snapToGrid/>
      <w:sz w:val="20"/>
      <w:lang w:val="en-GB" w:eastAsia="zh-CN"/>
    </w:rPr>
  </w:style>
  <w:style w:type="character" w:customStyle="1" w:styleId="1Char">
    <w:name w:val="제목 1 Char"/>
    <w:aliases w:val="H1 Char,h1 Char,app heading 1 Char,l1 Char,Memo Heading 1 Char,h11 Char,h12 Char,h13 Char,h14 Char,h15 Char,h16 Char"/>
    <w:basedOn w:val="a1"/>
    <w:link w:val="1"/>
    <w:rsid w:val="00857F2F"/>
    <w:rPr>
      <w:b/>
      <w:snapToGrid w:val="0"/>
      <w:sz w:val="28"/>
      <w:lang w:val="en-US" w:eastAsia="ko-KR"/>
    </w:rPr>
  </w:style>
  <w:style w:type="character" w:customStyle="1" w:styleId="apple-tab-span">
    <w:name w:val="apple-tab-span"/>
    <w:basedOn w:val="a1"/>
    <w:rsid w:val="00E97C9C"/>
  </w:style>
  <w:style w:type="character" w:customStyle="1" w:styleId="ProposalChar">
    <w:name w:val="Proposal Char"/>
    <w:link w:val="Proposal"/>
    <w:rsid w:val="009F7694"/>
    <w:rPr>
      <w:rFonts w:ascii="Calibri" w:eastAsia="Times New Roman" w:hAnsi="Calibri"/>
      <w:b/>
      <w:bCs/>
      <w:lang w:val="en-GB" w:eastAsia="zh-CN"/>
    </w:rPr>
  </w:style>
  <w:style w:type="paragraph" w:customStyle="1" w:styleId="0Maintext">
    <w:name w:val="0 Main text"/>
    <w:basedOn w:val="a0"/>
    <w:link w:val="0MaintextChar"/>
    <w:qFormat/>
    <w:rsid w:val="00F31720"/>
    <w:pPr>
      <w:widowControl/>
      <w:wordWrap/>
      <w:autoSpaceDE/>
      <w:autoSpaceDN/>
      <w:spacing w:after="100" w:afterAutospacing="1" w:line="288" w:lineRule="auto"/>
      <w:ind w:firstLine="360"/>
    </w:pPr>
    <w:rPr>
      <w:rFonts w:ascii="Times New Roman" w:eastAsia="맑은 고딕" w:cs="바탕"/>
      <w:kern w:val="0"/>
      <w:szCs w:val="20"/>
      <w:lang w:val="en-GB" w:eastAsia="en-US"/>
    </w:rPr>
  </w:style>
  <w:style w:type="character" w:customStyle="1" w:styleId="0MaintextChar">
    <w:name w:val="0 Main text Char"/>
    <w:basedOn w:val="a1"/>
    <w:link w:val="0Maintext"/>
    <w:rsid w:val="00F31720"/>
    <w:rPr>
      <w:rFonts w:eastAsia="맑은 고딕" w:cs="바탕"/>
      <w:lang w:val="en-GB" w:eastAsia="en-US"/>
    </w:rPr>
  </w:style>
  <w:style w:type="paragraph" w:customStyle="1" w:styleId="gmail-lgtdoc">
    <w:name w:val="gmail-lgtdoc"/>
    <w:basedOn w:val="a0"/>
    <w:rsid w:val="006A08F6"/>
    <w:pPr>
      <w:widowControl/>
      <w:wordWrap/>
      <w:autoSpaceDE/>
      <w:autoSpaceDN/>
      <w:spacing w:before="100" w:beforeAutospacing="1" w:after="100" w:afterAutospacing="1"/>
      <w:jc w:val="left"/>
    </w:pPr>
    <w:rPr>
      <w:rFonts w:ascii="MS PGothic" w:eastAsia="MS PGothic" w:hAnsi="MS PGothic" w:cs="굴림"/>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9881187">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0699005">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59473685">
      <w:bodyDiv w:val="1"/>
      <w:marLeft w:val="0"/>
      <w:marRight w:val="0"/>
      <w:marTop w:val="0"/>
      <w:marBottom w:val="0"/>
      <w:divBdr>
        <w:top w:val="none" w:sz="0" w:space="0" w:color="auto"/>
        <w:left w:val="none" w:sz="0" w:space="0" w:color="auto"/>
        <w:bottom w:val="none" w:sz="0" w:space="0" w:color="auto"/>
        <w:right w:val="none" w:sz="0" w:space="0" w:color="auto"/>
      </w:divBdr>
    </w:div>
    <w:div w:id="367874917">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1440168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47162043">
      <w:bodyDiv w:val="1"/>
      <w:marLeft w:val="0"/>
      <w:marRight w:val="0"/>
      <w:marTop w:val="0"/>
      <w:marBottom w:val="0"/>
      <w:divBdr>
        <w:top w:val="none" w:sz="0" w:space="0" w:color="auto"/>
        <w:left w:val="none" w:sz="0" w:space="0" w:color="auto"/>
        <w:bottom w:val="none" w:sz="0" w:space="0" w:color="auto"/>
        <w:right w:val="none" w:sz="0" w:space="0" w:color="auto"/>
      </w:divBdr>
    </w:div>
    <w:div w:id="464202596">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2354634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48692357">
      <w:bodyDiv w:val="1"/>
      <w:marLeft w:val="0"/>
      <w:marRight w:val="0"/>
      <w:marTop w:val="0"/>
      <w:marBottom w:val="0"/>
      <w:divBdr>
        <w:top w:val="none" w:sz="0" w:space="0" w:color="auto"/>
        <w:left w:val="none" w:sz="0" w:space="0" w:color="auto"/>
        <w:bottom w:val="none" w:sz="0" w:space="0" w:color="auto"/>
        <w:right w:val="none" w:sz="0" w:space="0" w:color="auto"/>
      </w:divBdr>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65224428">
      <w:bodyDiv w:val="1"/>
      <w:marLeft w:val="0"/>
      <w:marRight w:val="0"/>
      <w:marTop w:val="0"/>
      <w:marBottom w:val="0"/>
      <w:divBdr>
        <w:top w:val="none" w:sz="0" w:space="0" w:color="auto"/>
        <w:left w:val="none" w:sz="0" w:space="0" w:color="auto"/>
        <w:bottom w:val="none" w:sz="0" w:space="0" w:color="auto"/>
        <w:right w:val="none" w:sz="0" w:space="0" w:color="auto"/>
      </w:divBdr>
    </w:div>
    <w:div w:id="1780758175">
      <w:bodyDiv w:val="1"/>
      <w:marLeft w:val="0"/>
      <w:marRight w:val="0"/>
      <w:marTop w:val="0"/>
      <w:marBottom w:val="0"/>
      <w:divBdr>
        <w:top w:val="none" w:sz="0" w:space="0" w:color="auto"/>
        <w:left w:val="none" w:sz="0" w:space="0" w:color="auto"/>
        <w:bottom w:val="none" w:sz="0" w:space="0" w:color="auto"/>
        <w:right w:val="none" w:sz="0" w:space="0" w:color="auto"/>
      </w:divBdr>
      <w:divsChild>
        <w:div w:id="741416074">
          <w:marLeft w:val="0"/>
          <w:marRight w:val="0"/>
          <w:marTop w:val="0"/>
          <w:marBottom w:val="0"/>
          <w:divBdr>
            <w:top w:val="none" w:sz="0" w:space="0" w:color="auto"/>
            <w:left w:val="none" w:sz="0" w:space="0" w:color="auto"/>
            <w:bottom w:val="none" w:sz="0" w:space="0" w:color="auto"/>
            <w:right w:val="none" w:sz="0" w:space="0" w:color="auto"/>
          </w:divBdr>
          <w:divsChild>
            <w:div w:id="845443848">
              <w:marLeft w:val="0"/>
              <w:marRight w:val="0"/>
              <w:marTop w:val="0"/>
              <w:marBottom w:val="0"/>
              <w:divBdr>
                <w:top w:val="none" w:sz="0" w:space="0" w:color="auto"/>
                <w:left w:val="none" w:sz="0" w:space="0" w:color="auto"/>
                <w:bottom w:val="none" w:sz="0" w:space="0" w:color="auto"/>
                <w:right w:val="none" w:sz="0" w:space="0" w:color="auto"/>
              </w:divBdr>
              <w:divsChild>
                <w:div w:id="1944415895">
                  <w:marLeft w:val="0"/>
                  <w:marRight w:val="0"/>
                  <w:marTop w:val="0"/>
                  <w:marBottom w:val="0"/>
                  <w:divBdr>
                    <w:top w:val="single" w:sz="6" w:space="0" w:color="A9A9A9"/>
                    <w:left w:val="single" w:sz="6" w:space="0" w:color="A9A9A9"/>
                    <w:bottom w:val="single" w:sz="6" w:space="0" w:color="A9A9A9"/>
                    <w:right w:val="single" w:sz="6" w:space="0" w:color="A9A9A9"/>
                  </w:divBdr>
                  <w:divsChild>
                    <w:div w:id="130403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50751480">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74927116">
      <w:bodyDiv w:val="1"/>
      <w:marLeft w:val="0"/>
      <w:marRight w:val="0"/>
      <w:marTop w:val="0"/>
      <w:marBottom w:val="0"/>
      <w:divBdr>
        <w:top w:val="none" w:sz="0" w:space="0" w:color="auto"/>
        <w:left w:val="none" w:sz="0" w:space="0" w:color="auto"/>
        <w:bottom w:val="none" w:sz="0" w:space="0" w:color="auto"/>
        <w:right w:val="none" w:sz="0" w:space="0" w:color="auto"/>
      </w:divBdr>
    </w:div>
    <w:div w:id="1886066448">
      <w:bodyDiv w:val="1"/>
      <w:marLeft w:val="0"/>
      <w:marRight w:val="0"/>
      <w:marTop w:val="0"/>
      <w:marBottom w:val="0"/>
      <w:divBdr>
        <w:top w:val="none" w:sz="0" w:space="0" w:color="auto"/>
        <w:left w:val="none" w:sz="0" w:space="0" w:color="auto"/>
        <w:bottom w:val="none" w:sz="0" w:space="0" w:color="auto"/>
        <w:right w:val="none" w:sz="0" w:space="0" w:color="auto"/>
      </w:divBdr>
    </w:div>
    <w:div w:id="1900164278">
      <w:bodyDiv w:val="1"/>
      <w:marLeft w:val="0"/>
      <w:marRight w:val="0"/>
      <w:marTop w:val="0"/>
      <w:marBottom w:val="0"/>
      <w:divBdr>
        <w:top w:val="none" w:sz="0" w:space="0" w:color="auto"/>
        <w:left w:val="none" w:sz="0" w:space="0" w:color="auto"/>
        <w:bottom w:val="none" w:sz="0" w:space="0" w:color="auto"/>
        <w:right w:val="none" w:sz="0" w:space="0" w:color="auto"/>
      </w:divBdr>
    </w:div>
    <w:div w:id="1900556164">
      <w:bodyDiv w:val="1"/>
      <w:marLeft w:val="0"/>
      <w:marRight w:val="0"/>
      <w:marTop w:val="0"/>
      <w:marBottom w:val="0"/>
      <w:divBdr>
        <w:top w:val="none" w:sz="0" w:space="0" w:color="auto"/>
        <w:left w:val="none" w:sz="0" w:space="0" w:color="auto"/>
        <w:bottom w:val="none" w:sz="0" w:space="0" w:color="auto"/>
        <w:right w:val="none" w:sz="0" w:space="0" w:color="auto"/>
      </w:divBdr>
    </w:div>
    <w:div w:id="1925727197">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378984">
      <w:bodyDiv w:val="1"/>
      <w:marLeft w:val="0"/>
      <w:marRight w:val="0"/>
      <w:marTop w:val="0"/>
      <w:marBottom w:val="0"/>
      <w:divBdr>
        <w:top w:val="none" w:sz="0" w:space="0" w:color="auto"/>
        <w:left w:val="none" w:sz="0" w:space="0" w:color="auto"/>
        <w:bottom w:val="none" w:sz="0" w:space="0" w:color="auto"/>
        <w:right w:val="none" w:sz="0" w:space="0" w:color="auto"/>
      </w:divBdr>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7953046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3daa6f77571ba69937020355ccf88359">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12bad9f463e4cb96945c65a38781806e"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FF512-683D-4950-871D-C8A3A058686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F7A2463-64B9-4B4A-8448-BFC80C279E47}">
  <ds:schemaRefs>
    <ds:schemaRef ds:uri="http://schemas.microsoft.com/sharepoint/v3/contenttype/forms"/>
  </ds:schemaRefs>
</ds:datastoreItem>
</file>

<file path=customXml/itemProps3.xml><?xml version="1.0" encoding="utf-8"?>
<ds:datastoreItem xmlns:ds="http://schemas.openxmlformats.org/officeDocument/2006/customXml" ds:itemID="{5F2DFA03-B38D-4569-A4F8-AF7BE3A7646C}">
  <ds:schemaRefs>
    <ds:schemaRef ds:uri="http://schemas.microsoft.com/sharepoint/events"/>
  </ds:schemaRefs>
</ds:datastoreItem>
</file>

<file path=customXml/itemProps4.xml><?xml version="1.0" encoding="utf-8"?>
<ds:datastoreItem xmlns:ds="http://schemas.openxmlformats.org/officeDocument/2006/customXml" ds:itemID="{64CFA6B2-32B6-46E2-B7DC-2DFC7C36CE05}">
  <ds:schemaRefs>
    <ds:schemaRef ds:uri="Microsoft.SharePoint.Taxonomy.ContentTypeSync"/>
  </ds:schemaRefs>
</ds:datastoreItem>
</file>

<file path=customXml/itemProps5.xml><?xml version="1.0" encoding="utf-8"?>
<ds:datastoreItem xmlns:ds="http://schemas.openxmlformats.org/officeDocument/2006/customXml" ds:itemID="{CA91D839-71E6-4F39-942E-15DDC096D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D9B06D8-783A-4A61-A0F6-9121097D2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2675</Words>
  <Characters>15249</Characters>
  <Application>Microsoft Office Word</Application>
  <DocSecurity>0</DocSecurity>
  <Lines>127</Lines>
  <Paragraphs>35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Summary of multi-beam1</vt:lpstr>
      <vt:lpstr>Summary of multi-beam1</vt:lpstr>
      <vt:lpstr>Summary of multi-beam1</vt:lpstr>
    </vt:vector>
  </TitlesOfParts>
  <Company>LGE</Company>
  <LinksUpToDate>false</LinksUpToDate>
  <CharactersWithSpaces>17889</CharactersWithSpaces>
  <SharedDoc>false</SharedDoc>
  <HLinks>
    <vt:vector size="162" baseType="variant">
      <vt:variant>
        <vt:i4>5570634</vt:i4>
      </vt:variant>
      <vt:variant>
        <vt:i4>124</vt:i4>
      </vt:variant>
      <vt:variant>
        <vt:i4>0</vt:i4>
      </vt:variant>
      <vt:variant>
        <vt:i4>5</vt:i4>
      </vt:variant>
      <vt:variant>
        <vt:lpwstr>../../../../AppData/Local/Microsoft/Windows/INetCache/admin/AppData/Local/Microsoft/Windows/Temporary Internet Files/Content.Outlook/PRFXDZR3/Docs/R1-1901164.zip</vt:lpwstr>
      </vt:variant>
      <vt:variant>
        <vt:lpwstr/>
      </vt:variant>
      <vt:variant>
        <vt:i4>5636170</vt:i4>
      </vt:variant>
      <vt:variant>
        <vt:i4>121</vt:i4>
      </vt:variant>
      <vt:variant>
        <vt:i4>0</vt:i4>
      </vt:variant>
      <vt:variant>
        <vt:i4>5</vt:i4>
      </vt:variant>
      <vt:variant>
        <vt:lpwstr>../../../../AppData/Local/Microsoft/Windows/INetCache/admin/AppData/Local/Microsoft/Windows/Temporary Internet Files/Content.Outlook/PRFXDZR3/Docs/R1-1901154.zip</vt:lpwstr>
      </vt:variant>
      <vt:variant>
        <vt:lpwstr/>
      </vt:variant>
      <vt:variant>
        <vt:i4>5701711</vt:i4>
      </vt:variant>
      <vt:variant>
        <vt:i4>118</vt:i4>
      </vt:variant>
      <vt:variant>
        <vt:i4>0</vt:i4>
      </vt:variant>
      <vt:variant>
        <vt:i4>5</vt:i4>
      </vt:variant>
      <vt:variant>
        <vt:lpwstr>../../../../AppData/Local/Microsoft/Windows/INetCache/admin/AppData/Local/Microsoft/Windows/Temporary Internet Files/Content.Outlook/PRFXDZR3/Docs/R1-1901141.zip</vt:lpwstr>
      </vt:variant>
      <vt:variant>
        <vt:lpwstr/>
      </vt:variant>
      <vt:variant>
        <vt:i4>5505096</vt:i4>
      </vt:variant>
      <vt:variant>
        <vt:i4>115</vt:i4>
      </vt:variant>
      <vt:variant>
        <vt:i4>0</vt:i4>
      </vt:variant>
      <vt:variant>
        <vt:i4>5</vt:i4>
      </vt:variant>
      <vt:variant>
        <vt:lpwstr>../../../../AppData/Local/Microsoft/Windows/INetCache/admin/AppData/Local/Microsoft/Windows/Temporary Internet Files/Content.Outlook/PRFXDZR3/Docs/R1-1901077.zip</vt:lpwstr>
      </vt:variant>
      <vt:variant>
        <vt:lpwstr/>
      </vt:variant>
      <vt:variant>
        <vt:i4>5963846</vt:i4>
      </vt:variant>
      <vt:variant>
        <vt:i4>112</vt:i4>
      </vt:variant>
      <vt:variant>
        <vt:i4>0</vt:i4>
      </vt:variant>
      <vt:variant>
        <vt:i4>5</vt:i4>
      </vt:variant>
      <vt:variant>
        <vt:lpwstr>../../../../AppData/Local/Microsoft/Windows/INetCache/admin/AppData/Local/Microsoft/Windows/Temporary Internet Files/Content.Outlook/PRFXDZR3/Docs/R1-1900990.zip</vt:lpwstr>
      </vt:variant>
      <vt:variant>
        <vt:lpwstr/>
      </vt:variant>
      <vt:variant>
        <vt:i4>5570639</vt:i4>
      </vt:variant>
      <vt:variant>
        <vt:i4>109</vt:i4>
      </vt:variant>
      <vt:variant>
        <vt:i4>0</vt:i4>
      </vt:variant>
      <vt:variant>
        <vt:i4>5</vt:i4>
      </vt:variant>
      <vt:variant>
        <vt:lpwstr>../../../../AppData/Local/Microsoft/Windows/INetCache/admin/AppData/Local/Microsoft/Windows/Temporary Internet Files/Content.Outlook/PRFXDZR3/Docs/R1-1900979.zip</vt:lpwstr>
      </vt:variant>
      <vt:variant>
        <vt:lpwstr/>
      </vt:variant>
      <vt:variant>
        <vt:i4>5374016</vt:i4>
      </vt:variant>
      <vt:variant>
        <vt:i4>84</vt:i4>
      </vt:variant>
      <vt:variant>
        <vt:i4>0</vt:i4>
      </vt:variant>
      <vt:variant>
        <vt:i4>5</vt:i4>
      </vt:variant>
      <vt:variant>
        <vt:lpwstr>../../../../AppData/Local/Microsoft/Windows/INetCache/admin/AppData/Local/Microsoft/Windows/Temporary Internet Files/Content.Outlook/PRFXDZR3/Docs/R1-1900906.zip</vt:lpwstr>
      </vt:variant>
      <vt:variant>
        <vt:lpwstr/>
      </vt:variant>
      <vt:variant>
        <vt:i4>5636165</vt:i4>
      </vt:variant>
      <vt:variant>
        <vt:i4>81</vt:i4>
      </vt:variant>
      <vt:variant>
        <vt:i4>0</vt:i4>
      </vt:variant>
      <vt:variant>
        <vt:i4>5</vt:i4>
      </vt:variant>
      <vt:variant>
        <vt:lpwstr>../../../../AppData/Local/Microsoft/Windows/INetCache/admin/AppData/Local/Microsoft/Windows/Temporary Internet Files/Content.Outlook/PRFXDZR3/Docs/R1-1900842.zip</vt:lpwstr>
      </vt:variant>
      <vt:variant>
        <vt:lpwstr/>
      </vt:variant>
      <vt:variant>
        <vt:i4>5242951</vt:i4>
      </vt:variant>
      <vt:variant>
        <vt:i4>78</vt:i4>
      </vt:variant>
      <vt:variant>
        <vt:i4>0</vt:i4>
      </vt:variant>
      <vt:variant>
        <vt:i4>5</vt:i4>
      </vt:variant>
      <vt:variant>
        <vt:lpwstr>../../../../AppData/Local/Microsoft/Windows/INetCache/admin/AppData/Local/Microsoft/Windows/Temporary Internet Files/Content.Outlook/PRFXDZR3/Docs/R1-1900820.zip</vt:lpwstr>
      </vt:variant>
      <vt:variant>
        <vt:lpwstr/>
      </vt:variant>
      <vt:variant>
        <vt:i4>5374030</vt:i4>
      </vt:variant>
      <vt:variant>
        <vt:i4>75</vt:i4>
      </vt:variant>
      <vt:variant>
        <vt:i4>0</vt:i4>
      </vt:variant>
      <vt:variant>
        <vt:i4>5</vt:i4>
      </vt:variant>
      <vt:variant>
        <vt:lpwstr>../../../../AppData/Local/Microsoft/Windows/INetCache/admin/AppData/Local/Microsoft/Windows/Temporary Internet Files/Content.Outlook/PRFXDZR3/Docs/R1-1900809.zip</vt:lpwstr>
      </vt:variant>
      <vt:variant>
        <vt:lpwstr/>
      </vt:variant>
      <vt:variant>
        <vt:i4>5701704</vt:i4>
      </vt:variant>
      <vt:variant>
        <vt:i4>72</vt:i4>
      </vt:variant>
      <vt:variant>
        <vt:i4>0</vt:i4>
      </vt:variant>
      <vt:variant>
        <vt:i4>5</vt:i4>
      </vt:variant>
      <vt:variant>
        <vt:lpwstr>../../../../AppData/Local/Microsoft/Windows/INetCache/admin/AppData/Local/Microsoft/Windows/Temporary Internet Files/Content.Outlook/PRFXDZR3/Docs/R1-1900750.zip</vt:lpwstr>
      </vt:variant>
      <vt:variant>
        <vt:lpwstr/>
      </vt:variant>
      <vt:variant>
        <vt:i4>5374024</vt:i4>
      </vt:variant>
      <vt:variant>
        <vt:i4>69</vt:i4>
      </vt:variant>
      <vt:variant>
        <vt:i4>0</vt:i4>
      </vt:variant>
      <vt:variant>
        <vt:i4>5</vt:i4>
      </vt:variant>
      <vt:variant>
        <vt:lpwstr>../../../../AppData/Local/Microsoft/Windows/INetCache/admin/AppData/Local/Microsoft/Windows/Temporary Internet Files/Content.Outlook/PRFXDZR3/Docs/R1-1900700.zip</vt:lpwstr>
      </vt:variant>
      <vt:variant>
        <vt:lpwstr/>
      </vt:variant>
      <vt:variant>
        <vt:i4>5963851</vt:i4>
      </vt:variant>
      <vt:variant>
        <vt:i4>45</vt:i4>
      </vt:variant>
      <vt:variant>
        <vt:i4>0</vt:i4>
      </vt:variant>
      <vt:variant>
        <vt:i4>5</vt:i4>
      </vt:variant>
      <vt:variant>
        <vt:lpwstr>../../../../AppData/Local/Microsoft/Windows/INetCache/admin/AppData/Local/Microsoft/Windows/Temporary Internet Files/Content.Outlook/PRFXDZR3/Docs/R1-1900692.zip</vt:lpwstr>
      </vt:variant>
      <vt:variant>
        <vt:lpwstr/>
      </vt:variant>
      <vt:variant>
        <vt:i4>5505101</vt:i4>
      </vt:variant>
      <vt:variant>
        <vt:i4>42</vt:i4>
      </vt:variant>
      <vt:variant>
        <vt:i4>0</vt:i4>
      </vt:variant>
      <vt:variant>
        <vt:i4>5</vt:i4>
      </vt:variant>
      <vt:variant>
        <vt:lpwstr>../../../../AppData/Local/Microsoft/Windows/INetCache/admin/AppData/Local/Microsoft/Windows/Temporary Internet Files/Content.Outlook/PRFXDZR3/Docs/R1-1900664.zip</vt:lpwstr>
      </vt:variant>
      <vt:variant>
        <vt:lpwstr/>
      </vt:variant>
      <vt:variant>
        <vt:i4>5308494</vt:i4>
      </vt:variant>
      <vt:variant>
        <vt:i4>39</vt:i4>
      </vt:variant>
      <vt:variant>
        <vt:i4>0</vt:i4>
      </vt:variant>
      <vt:variant>
        <vt:i4>5</vt:i4>
      </vt:variant>
      <vt:variant>
        <vt:lpwstr>../../../../AppData/Local/Microsoft/Windows/INetCache/admin/AppData/Local/Microsoft/Windows/Temporary Internet Files/Content.Outlook/PRFXDZR3/Docs/R1-1900637.zip</vt:lpwstr>
      </vt:variant>
      <vt:variant>
        <vt:lpwstr/>
      </vt:variant>
      <vt:variant>
        <vt:i4>5308493</vt:i4>
      </vt:variant>
      <vt:variant>
        <vt:i4>36</vt:i4>
      </vt:variant>
      <vt:variant>
        <vt:i4>0</vt:i4>
      </vt:variant>
      <vt:variant>
        <vt:i4>5</vt:i4>
      </vt:variant>
      <vt:variant>
        <vt:lpwstr>../../../../AppData/Local/Microsoft/Windows/INetCache/admin/AppData/Local/Microsoft/Windows/Temporary Internet Files/Content.Outlook/PRFXDZR3/Docs/R1-1900634.zip</vt:lpwstr>
      </vt:variant>
      <vt:variant>
        <vt:lpwstr/>
      </vt:variant>
      <vt:variant>
        <vt:i4>5242954</vt:i4>
      </vt:variant>
      <vt:variant>
        <vt:i4>33</vt:i4>
      </vt:variant>
      <vt:variant>
        <vt:i4>0</vt:i4>
      </vt:variant>
      <vt:variant>
        <vt:i4>5</vt:i4>
      </vt:variant>
      <vt:variant>
        <vt:lpwstr>../../../../AppData/Local/Microsoft/Windows/INetCache/admin/AppData/Local/Microsoft/Windows/Temporary Internet Files/Content.Outlook/PRFXDZR3/Docs/R1-1900623.zip</vt:lpwstr>
      </vt:variant>
      <vt:variant>
        <vt:lpwstr/>
      </vt:variant>
      <vt:variant>
        <vt:i4>5374025</vt:i4>
      </vt:variant>
      <vt:variant>
        <vt:i4>30</vt:i4>
      </vt:variant>
      <vt:variant>
        <vt:i4>0</vt:i4>
      </vt:variant>
      <vt:variant>
        <vt:i4>5</vt:i4>
      </vt:variant>
      <vt:variant>
        <vt:lpwstr>../../../../AppData/Local/Microsoft/Windows/INetCache/admin/AppData/Local/Microsoft/Windows/Temporary Internet Files/Content.Outlook/PRFXDZR3/Docs/R1-1900503.zip</vt:lpwstr>
      </vt:variant>
      <vt:variant>
        <vt:lpwstr/>
      </vt:variant>
      <vt:variant>
        <vt:i4>5701707</vt:i4>
      </vt:variant>
      <vt:variant>
        <vt:i4>27</vt:i4>
      </vt:variant>
      <vt:variant>
        <vt:i4>0</vt:i4>
      </vt:variant>
      <vt:variant>
        <vt:i4>5</vt:i4>
      </vt:variant>
      <vt:variant>
        <vt:lpwstr>../../../../AppData/Local/Microsoft/Windows/INetCache/admin/AppData/Local/Microsoft/Windows/Temporary Internet Files/Content.Outlook/PRFXDZR3/Docs/R1-1900450.zip</vt:lpwstr>
      </vt:variant>
      <vt:variant>
        <vt:lpwstr/>
      </vt:variant>
      <vt:variant>
        <vt:i4>5439554</vt:i4>
      </vt:variant>
      <vt:variant>
        <vt:i4>24</vt:i4>
      </vt:variant>
      <vt:variant>
        <vt:i4>0</vt:i4>
      </vt:variant>
      <vt:variant>
        <vt:i4>5</vt:i4>
      </vt:variant>
      <vt:variant>
        <vt:lpwstr>../../../../AppData/Local/Microsoft/Windows/INetCache/admin/AppData/Local/Microsoft/Windows/Temporary Internet Files/Content.Outlook/PRFXDZR3/Docs/R1-1900419.zip</vt:lpwstr>
      </vt:variant>
      <vt:variant>
        <vt:lpwstr/>
      </vt:variant>
      <vt:variant>
        <vt:i4>5898315</vt:i4>
      </vt:variant>
      <vt:variant>
        <vt:i4>18</vt:i4>
      </vt:variant>
      <vt:variant>
        <vt:i4>0</vt:i4>
      </vt:variant>
      <vt:variant>
        <vt:i4>5</vt:i4>
      </vt:variant>
      <vt:variant>
        <vt:lpwstr>../../../../AppData/Local/Microsoft/Windows/INetCache/admin/AppData/Local/Microsoft/Windows/Temporary Internet Files/Content.Outlook/PRFXDZR3/Docs/R1-1900387.zip</vt:lpwstr>
      </vt:variant>
      <vt:variant>
        <vt:lpwstr/>
      </vt:variant>
      <vt:variant>
        <vt:i4>5570628</vt:i4>
      </vt:variant>
      <vt:variant>
        <vt:i4>15</vt:i4>
      </vt:variant>
      <vt:variant>
        <vt:i4>0</vt:i4>
      </vt:variant>
      <vt:variant>
        <vt:i4>5</vt:i4>
      </vt:variant>
      <vt:variant>
        <vt:lpwstr>../../../../AppData/Local/Microsoft/Windows/INetCache/admin/AppData/Local/Microsoft/Windows/Temporary Internet Files/Content.Outlook/PRFXDZR3/Docs/R1-1900378.zip</vt:lpwstr>
      </vt:variant>
      <vt:variant>
        <vt:lpwstr/>
      </vt:variant>
      <vt:variant>
        <vt:i4>5701701</vt:i4>
      </vt:variant>
      <vt:variant>
        <vt:i4>12</vt:i4>
      </vt:variant>
      <vt:variant>
        <vt:i4>0</vt:i4>
      </vt:variant>
      <vt:variant>
        <vt:i4>5</vt:i4>
      </vt:variant>
      <vt:variant>
        <vt:lpwstr>../../../../AppData/Local/Microsoft/Windows/INetCache/admin/AppData/Local/Microsoft/Windows/Temporary Internet Files/Content.Outlook/PRFXDZR3/Docs/R1-1900359.zip</vt:lpwstr>
      </vt:variant>
      <vt:variant>
        <vt:lpwstr/>
      </vt:variant>
      <vt:variant>
        <vt:i4>5636172</vt:i4>
      </vt:variant>
      <vt:variant>
        <vt:i4>9</vt:i4>
      </vt:variant>
      <vt:variant>
        <vt:i4>0</vt:i4>
      </vt:variant>
      <vt:variant>
        <vt:i4>5</vt:i4>
      </vt:variant>
      <vt:variant>
        <vt:lpwstr>../../../../AppData/Local/Microsoft/Windows/INetCache/admin/AppData/Local/Microsoft/Windows/Temporary Internet Files/Content.Outlook/PRFXDZR3/Docs/R1-1900340.zip</vt:lpwstr>
      </vt:variant>
      <vt:variant>
        <vt:lpwstr/>
      </vt:variant>
      <vt:variant>
        <vt:i4>5963849</vt:i4>
      </vt:variant>
      <vt:variant>
        <vt:i4>6</vt:i4>
      </vt:variant>
      <vt:variant>
        <vt:i4>0</vt:i4>
      </vt:variant>
      <vt:variant>
        <vt:i4>5</vt:i4>
      </vt:variant>
      <vt:variant>
        <vt:lpwstr>../../../../AppData/Local/Microsoft/Windows/INetCache/admin/AppData/Local/Microsoft/Windows/Temporary Internet Files/Content.Outlook/PRFXDZR3/Docs/R1-1900294.zip</vt:lpwstr>
      </vt:variant>
      <vt:variant>
        <vt:lpwstr/>
      </vt:variant>
      <vt:variant>
        <vt:i4>5701706</vt:i4>
      </vt:variant>
      <vt:variant>
        <vt:i4>3</vt:i4>
      </vt:variant>
      <vt:variant>
        <vt:i4>0</vt:i4>
      </vt:variant>
      <vt:variant>
        <vt:i4>5</vt:i4>
      </vt:variant>
      <vt:variant>
        <vt:lpwstr>../../../../AppData/Local/Microsoft/Windows/INetCache/admin/AppData/Local/Microsoft/Windows/Temporary Internet Files/Content.Outlook/PRFXDZR3/Docs/R1-1900257.zip</vt:lpwstr>
      </vt:variant>
      <vt:variant>
        <vt:lpwstr/>
      </vt:variant>
      <vt:variant>
        <vt:i4>5439557</vt:i4>
      </vt:variant>
      <vt:variant>
        <vt:i4>0</vt:i4>
      </vt:variant>
      <vt:variant>
        <vt:i4>0</vt:i4>
      </vt:variant>
      <vt:variant>
        <vt:i4>5</vt:i4>
      </vt:variant>
      <vt:variant>
        <vt:lpwstr>../../../../AppData/Local/Microsoft/Windows/INetCache/admin/AppData/Local/Microsoft/Windows/Temporary Internet Files/Content.Outlook/PRFXDZR3/Docs/R1-1900218.zip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multi-beam1</dc:title>
  <dc:creator>LGE</dc:creator>
  <cp:keywords>CTPClassification=CTP_NT</cp:keywords>
  <cp:lastModifiedBy>박종현/책임연구원/차세대표준(연)ACS팀(jonghyun10.park@lge.com)</cp:lastModifiedBy>
  <cp:revision>4</cp:revision>
  <cp:lastPrinted>2014-01-26T13:26:00Z</cp:lastPrinted>
  <dcterms:created xsi:type="dcterms:W3CDTF">2019-09-13T01:01:00Z</dcterms:created>
  <dcterms:modified xsi:type="dcterms:W3CDTF">2019-09-13T01:28:00Z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DocHome">
    <vt:i4>493809396</vt:i4>
  </property>
  <property fmtid="{D5CDD505-2E9C-101B-9397-08002B2CF9AE}" pid="4" name="TitusGUID">
    <vt:lpwstr>b760e127-1111-4929-9dea-62fde46ab944</vt:lpwstr>
  </property>
  <property fmtid="{D5CDD505-2E9C-101B-9397-08002B2CF9AE}" pid="5" name="CTP_TimeStamp">
    <vt:lpwstr>2019-02-24 19:16:07Z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1551076343</vt:lpwstr>
  </property>
  <property fmtid="{D5CDD505-2E9C-101B-9397-08002B2CF9AE}" pid="14" name="ContentTypeId">
    <vt:lpwstr>0x0101002779548D02695F479F904726726C80A8</vt:lpwstr>
  </property>
</Properties>
</file>